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359" w:rsidRDefault="00276359" w:rsidP="00276359">
      <w:pPr>
        <w:pStyle w:val="30"/>
        <w:shd w:val="clear" w:color="auto" w:fill="auto"/>
        <w:spacing w:before="0"/>
        <w:ind w:right="680"/>
      </w:pPr>
      <w:r>
        <w:t>АДМИНИСТРАЦИЯ КОЗЛОВСКОГО СЕЛЬСОВЕТА БАРАБИНСКОГО РАЙОНА</w:t>
      </w:r>
    </w:p>
    <w:p w:rsidR="00276359" w:rsidRDefault="00276359" w:rsidP="00276359">
      <w:pPr>
        <w:pStyle w:val="30"/>
        <w:shd w:val="clear" w:color="auto" w:fill="auto"/>
        <w:spacing w:before="0" w:after="725"/>
        <w:ind w:right="680"/>
      </w:pPr>
      <w:r>
        <w:t>НОВОСИБИРСКОЙ ОБЛАСТИ</w:t>
      </w:r>
    </w:p>
    <w:p w:rsidR="00276359" w:rsidRDefault="00276359" w:rsidP="00276359">
      <w:pPr>
        <w:framePr w:h="408" w:wrap="notBeside" w:vAnchor="text" w:hAnchor="text" w:xAlign="center" w:y="1"/>
        <w:jc w:val="center"/>
        <w:rPr>
          <w:sz w:val="0"/>
          <w:szCs w:val="0"/>
        </w:rPr>
      </w:pPr>
      <w:r>
        <w:rPr>
          <w:noProof/>
        </w:rPr>
        <w:drawing>
          <wp:inline distT="0" distB="0" distL="0" distR="0">
            <wp:extent cx="2667000" cy="266700"/>
            <wp:effectExtent l="19050" t="0" r="0" b="0"/>
            <wp:docPr id="1" name="Рисунок 1" descr="C:\Users\secretar\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secretar\AppData\Local\Temp\FineReader11\media\image1.jpeg"/>
                    <pic:cNvPicPr>
                      <a:picLocks noChangeAspect="1" noChangeArrowheads="1"/>
                    </pic:cNvPicPr>
                  </pic:nvPicPr>
                  <pic:blipFill>
                    <a:blip r:embed="rId5"/>
                    <a:srcRect/>
                    <a:stretch>
                      <a:fillRect/>
                    </a:stretch>
                  </pic:blipFill>
                  <pic:spPr bwMode="auto">
                    <a:xfrm>
                      <a:off x="0" y="0"/>
                      <a:ext cx="2667000" cy="266700"/>
                    </a:xfrm>
                    <a:prstGeom prst="rect">
                      <a:avLst/>
                    </a:prstGeom>
                    <a:noFill/>
                    <a:ln w="9525">
                      <a:noFill/>
                      <a:miter lim="800000"/>
                      <a:headEnd/>
                      <a:tailEnd/>
                    </a:ln>
                  </pic:spPr>
                </pic:pic>
              </a:graphicData>
            </a:graphic>
          </wp:inline>
        </w:drawing>
      </w:r>
    </w:p>
    <w:p w:rsidR="00276359" w:rsidRDefault="00276359" w:rsidP="00276359">
      <w:pPr>
        <w:rPr>
          <w:sz w:val="2"/>
          <w:szCs w:val="2"/>
        </w:rPr>
      </w:pPr>
    </w:p>
    <w:p w:rsidR="00276359" w:rsidRPr="000F0079" w:rsidRDefault="00276359" w:rsidP="00276359">
      <w:pPr>
        <w:pStyle w:val="40"/>
        <w:shd w:val="clear" w:color="auto" w:fill="auto"/>
        <w:spacing w:before="556" w:after="596"/>
        <w:ind w:left="20" w:right="-590"/>
        <w:rPr>
          <w:b w:val="0"/>
        </w:rPr>
      </w:pPr>
      <w:r>
        <w:rPr>
          <w:b w:val="0"/>
        </w:rPr>
        <w:t xml:space="preserve">      </w:t>
      </w:r>
      <w:proofErr w:type="spellStart"/>
      <w:r>
        <w:rPr>
          <w:b w:val="0"/>
        </w:rPr>
        <w:t>с</w:t>
      </w:r>
      <w:proofErr w:type="gramStart"/>
      <w:r>
        <w:rPr>
          <w:b w:val="0"/>
        </w:rPr>
        <w:t>.Н</w:t>
      </w:r>
      <w:proofErr w:type="gramEnd"/>
      <w:r>
        <w:rPr>
          <w:b w:val="0"/>
        </w:rPr>
        <w:t>овокозловское</w:t>
      </w:r>
      <w:proofErr w:type="spellEnd"/>
      <w:r>
        <w:rPr>
          <w:b w:val="0"/>
        </w:rPr>
        <w:t xml:space="preserve">                                    о</w:t>
      </w:r>
      <w:r w:rsidRPr="000F0079">
        <w:rPr>
          <w:b w:val="0"/>
        </w:rPr>
        <w:t>т 1</w:t>
      </w:r>
      <w:r>
        <w:rPr>
          <w:b w:val="0"/>
        </w:rPr>
        <w:t>0</w:t>
      </w:r>
      <w:r w:rsidRPr="000F0079">
        <w:rPr>
          <w:b w:val="0"/>
        </w:rPr>
        <w:t>.</w:t>
      </w:r>
      <w:r>
        <w:rPr>
          <w:b w:val="0"/>
        </w:rPr>
        <w:t>09.2014</w:t>
      </w:r>
      <w:r w:rsidRPr="000F0079">
        <w:rPr>
          <w:b w:val="0"/>
        </w:rPr>
        <w:t xml:space="preserve">г.     </w:t>
      </w:r>
      <w:r>
        <w:rPr>
          <w:b w:val="0"/>
        </w:rPr>
        <w:t xml:space="preserve">                                  </w:t>
      </w:r>
      <w:r w:rsidRPr="000F0079">
        <w:rPr>
          <w:b w:val="0"/>
        </w:rPr>
        <w:t>№</w:t>
      </w:r>
      <w:bookmarkStart w:id="0" w:name="_GoBack"/>
      <w:bookmarkEnd w:id="0"/>
      <w:r>
        <w:rPr>
          <w:b w:val="0"/>
        </w:rPr>
        <w:t>54</w:t>
      </w:r>
    </w:p>
    <w:p w:rsidR="00276359" w:rsidRDefault="00276359" w:rsidP="00276359">
      <w:pPr>
        <w:pStyle w:val="40"/>
        <w:shd w:val="clear" w:color="auto" w:fill="auto"/>
        <w:spacing w:before="556" w:after="596"/>
        <w:ind w:left="20" w:right="-23"/>
      </w:pPr>
      <w:r>
        <w:t xml:space="preserve">О порядке ликвидации аварийных ситуаций в системах </w:t>
      </w:r>
      <w:proofErr w:type="spellStart"/>
      <w:r>
        <w:t>электр</w:t>
      </w:r>
      <w:proofErr w:type="gramStart"/>
      <w:r>
        <w:t>о</w:t>
      </w:r>
      <w:proofErr w:type="spellEnd"/>
      <w:r>
        <w:t>-</w:t>
      </w:r>
      <w:proofErr w:type="gramEnd"/>
      <w:r>
        <w:t xml:space="preserve">, </w:t>
      </w:r>
      <w:proofErr w:type="spellStart"/>
      <w:r>
        <w:t>водо</w:t>
      </w:r>
      <w:proofErr w:type="spellEnd"/>
      <w:r>
        <w:t xml:space="preserve">- и теплоснабжения, с учетом взаимодействия </w:t>
      </w:r>
      <w:proofErr w:type="spellStart"/>
      <w:r>
        <w:t>энергоснабжающих</w:t>
      </w:r>
      <w:proofErr w:type="spellEnd"/>
      <w:r>
        <w:t xml:space="preserve"> организаций, потребителей и служб жилищно-коммунального хозяйства всех форм собственности</w:t>
      </w:r>
    </w:p>
    <w:p w:rsidR="00276359" w:rsidRDefault="00276359" w:rsidP="00276359">
      <w:pPr>
        <w:pStyle w:val="31"/>
        <w:shd w:val="clear" w:color="auto" w:fill="auto"/>
        <w:spacing w:before="0" w:after="530"/>
        <w:ind w:right="40"/>
      </w:pPr>
      <w:r>
        <w:t>В целях обеспечения координации, оперативного взаимодействия и реагирования служб муниципального образования Козловского сельсовета и организаций всех форм собственности при возникновении нештатных ситуаций (аварий) на объектах энергетики, жилищно-коммунального комплекса, жилищного фонда и социально-значимых объектах,</w:t>
      </w:r>
    </w:p>
    <w:p w:rsidR="00276359" w:rsidRDefault="00276359" w:rsidP="00276359">
      <w:pPr>
        <w:pStyle w:val="40"/>
        <w:shd w:val="clear" w:color="auto" w:fill="auto"/>
        <w:spacing w:before="0" w:after="257" w:line="250" w:lineRule="exact"/>
        <w:ind w:left="20"/>
      </w:pPr>
      <w:r>
        <w:t>ПОСТАНОВЛЯЮ:</w:t>
      </w:r>
    </w:p>
    <w:p w:rsidR="00276359" w:rsidRDefault="00276359" w:rsidP="00276359">
      <w:pPr>
        <w:pStyle w:val="31"/>
        <w:numPr>
          <w:ilvl w:val="0"/>
          <w:numId w:val="1"/>
        </w:numPr>
        <w:shd w:val="clear" w:color="auto" w:fill="auto"/>
        <w:tabs>
          <w:tab w:val="left" w:pos="1431"/>
        </w:tabs>
        <w:spacing w:before="0" w:after="240"/>
        <w:ind w:left="20" w:right="40" w:firstLine="840"/>
      </w:pPr>
      <w:r>
        <w:t xml:space="preserve">Утвердить порядок ликвидации аварийных ситуаций в системах </w:t>
      </w:r>
      <w:proofErr w:type="spellStart"/>
      <w:r>
        <w:t>электр</w:t>
      </w:r>
      <w:proofErr w:type="gramStart"/>
      <w:r>
        <w:t>о</w:t>
      </w:r>
      <w:proofErr w:type="spellEnd"/>
      <w:r>
        <w:t>-</w:t>
      </w:r>
      <w:proofErr w:type="gramEnd"/>
      <w:r>
        <w:t xml:space="preserve">, </w:t>
      </w:r>
      <w:proofErr w:type="spellStart"/>
      <w:r>
        <w:t>водо</w:t>
      </w:r>
      <w:proofErr w:type="spellEnd"/>
      <w:r>
        <w:t xml:space="preserve">- и теплоснабжения, с учетом взаимодействия </w:t>
      </w:r>
      <w:proofErr w:type="spellStart"/>
      <w:r>
        <w:t>энергоснабжающих</w:t>
      </w:r>
      <w:proofErr w:type="spellEnd"/>
      <w:r>
        <w:t xml:space="preserve"> организаций, потребителей и служб жилищно-коммунального хозяйства всех форм собственности (Приложение № 1);</w:t>
      </w:r>
    </w:p>
    <w:p w:rsidR="00276359" w:rsidRDefault="00276359" w:rsidP="00276359">
      <w:pPr>
        <w:pStyle w:val="31"/>
        <w:numPr>
          <w:ilvl w:val="0"/>
          <w:numId w:val="1"/>
        </w:numPr>
        <w:shd w:val="clear" w:color="auto" w:fill="auto"/>
        <w:tabs>
          <w:tab w:val="left" w:pos="178"/>
        </w:tabs>
        <w:spacing w:before="0" w:after="0"/>
        <w:ind w:left="20" w:firstLine="840"/>
      </w:pPr>
      <w:r>
        <w:t>Утвердить положение о взаимодействии диспетчерских и аварийно восстановительных служб по вопросам энергообеспечения (приложение № 2).</w:t>
      </w:r>
    </w:p>
    <w:p w:rsidR="00276359" w:rsidRDefault="00276359" w:rsidP="00276359">
      <w:pPr>
        <w:pStyle w:val="31"/>
        <w:numPr>
          <w:ilvl w:val="0"/>
          <w:numId w:val="1"/>
        </w:numPr>
        <w:shd w:val="clear" w:color="auto" w:fill="auto"/>
        <w:tabs>
          <w:tab w:val="left" w:pos="1426"/>
        </w:tabs>
        <w:spacing w:before="0" w:after="236" w:line="307" w:lineRule="exact"/>
        <w:ind w:left="20" w:right="40" w:firstLine="840"/>
      </w:pPr>
      <w:r>
        <w:t xml:space="preserve">Рекомендовать руководителям организаций </w:t>
      </w:r>
      <w:proofErr w:type="spellStart"/>
      <w:proofErr w:type="gramStart"/>
      <w:r>
        <w:t>жилищно</w:t>
      </w:r>
      <w:proofErr w:type="spellEnd"/>
      <w:r>
        <w:t>- коммунального</w:t>
      </w:r>
      <w:proofErr w:type="gramEnd"/>
      <w:r>
        <w:t xml:space="preserve"> комплекса и социально - значимых объектов расположенных на территории Козловского сельсовета при локализации и ликвидации аварийных и нештатных ситуаций в области жилищно-коммунального комплекса, а также в практической деятельности, руководствоваться Порядком и Положением (Приложения № 1, 2).</w:t>
      </w:r>
    </w:p>
    <w:p w:rsidR="00276359" w:rsidRDefault="00276359" w:rsidP="00276359">
      <w:pPr>
        <w:pStyle w:val="31"/>
        <w:numPr>
          <w:ilvl w:val="0"/>
          <w:numId w:val="1"/>
        </w:numPr>
        <w:shd w:val="clear" w:color="auto" w:fill="auto"/>
        <w:tabs>
          <w:tab w:val="left" w:pos="1402"/>
        </w:tabs>
        <w:spacing w:before="0" w:after="240"/>
        <w:ind w:right="20" w:firstLine="840"/>
      </w:pPr>
      <w:r>
        <w:t>Настоящее Постановление опубликовать в газете «Вестник Козловского сельсовета».</w:t>
      </w:r>
    </w:p>
    <w:p w:rsidR="00276359" w:rsidRDefault="00276359" w:rsidP="00276359">
      <w:pPr>
        <w:pStyle w:val="31"/>
        <w:numPr>
          <w:ilvl w:val="0"/>
          <w:numId w:val="1"/>
        </w:numPr>
        <w:shd w:val="clear" w:color="auto" w:fill="auto"/>
        <w:tabs>
          <w:tab w:val="left" w:pos="1541"/>
        </w:tabs>
        <w:spacing w:before="0" w:after="0"/>
        <w:ind w:right="20" w:firstLine="840"/>
      </w:pPr>
      <w:r>
        <w:rPr>
          <w:noProof/>
        </w:rPr>
        <w:pict>
          <v:shapetype id="_x0000_t202" coordsize="21600,21600" o:spt="202" path="m,l,21600r21600,l21600,xe">
            <v:stroke joinstyle="miter"/>
            <v:path gradientshapeok="t" o:connecttype="rect"/>
          </v:shapetype>
          <v:shape id="Text Box 5" o:spid="_x0000_s1027" type="#_x0000_t202" style="position:absolute;left:0;text-align:left;margin-left:16.45pt;margin-top:59.05pt;width:459.25pt;height:59.8pt;z-index:-25165516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9CrgIAALE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" filled="f" stroked="f">
            <v:textbox inset="0,0,0,0">
              <w:txbxContent>
                <w:p w:rsidR="00276359" w:rsidRDefault="00276359" w:rsidP="00276359">
                  <w:pPr>
                    <w:pStyle w:val="40"/>
                    <w:shd w:val="clear" w:color="auto" w:fill="auto"/>
                    <w:spacing w:before="0" w:after="0" w:line="312" w:lineRule="exact"/>
                    <w:rPr>
                      <w:rStyle w:val="4Exact"/>
                      <w:b/>
                      <w:bCs/>
                    </w:rPr>
                  </w:pPr>
                  <w:r>
                    <w:rPr>
                      <w:rStyle w:val="4Exact"/>
                      <w:b/>
                      <w:bCs/>
                    </w:rPr>
                    <w:t>Глава Козловского сельсовета</w:t>
                  </w:r>
                </w:p>
                <w:p w:rsidR="00276359" w:rsidRDefault="00276359" w:rsidP="00276359">
                  <w:pPr>
                    <w:pStyle w:val="40"/>
                    <w:shd w:val="clear" w:color="auto" w:fill="auto"/>
                    <w:spacing w:before="0" w:after="0" w:line="312" w:lineRule="exact"/>
                  </w:pPr>
                  <w:r>
                    <w:rPr>
                      <w:rStyle w:val="4Exact"/>
                      <w:b/>
                      <w:bCs/>
                    </w:rPr>
                    <w:t xml:space="preserve">Барабинского района                                                               В.М.Перескоков                          </w:t>
                  </w:r>
                </w:p>
              </w:txbxContent>
            </v:textbox>
            <w10:wrap type="topAndBottom" anchorx="margin"/>
          </v:shape>
        </w:pict>
      </w:r>
      <w:r>
        <w:rPr>
          <w:noProof/>
        </w:rPr>
        <w:pict>
          <v:shape id="Text Box 4" o:spid="_x0000_s1026" type="#_x0000_t202" style="position:absolute;left:0;text-align:left;margin-left:351.5pt;margin-top:171.1pt;width:66pt;height:12pt;z-index:-25165619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" filled="f" stroked="f">
            <v:textbox style="mso-fit-shape-to-text:t" inset="0,0,0,0">
              <w:txbxContent>
                <w:p w:rsidR="00276359" w:rsidRDefault="00276359" w:rsidP="00276359">
                  <w:pPr>
                    <w:pStyle w:val="40"/>
                    <w:shd w:val="clear" w:color="auto" w:fill="auto"/>
                    <w:spacing w:before="0" w:after="0" w:line="240" w:lineRule="exact"/>
                    <w:jc w:val="left"/>
                  </w:pPr>
                </w:p>
              </w:txbxContent>
            </v:textbox>
            <w10:wrap type="square" anchorx="margin"/>
          </v:shape>
        </w:pict>
      </w:r>
      <w:r>
        <w:t>Контроль исполнения настоящего постановления возложить на специалиста администрации Соболевскую А.А.</w:t>
      </w:r>
      <w:r>
        <w:br w:type="page"/>
      </w:r>
    </w:p>
    <w:p w:rsidR="00276359" w:rsidRDefault="00276359" w:rsidP="00276359">
      <w:pPr>
        <w:pStyle w:val="50"/>
        <w:shd w:val="clear" w:color="auto" w:fill="auto"/>
        <w:ind w:right="20"/>
      </w:pPr>
      <w:r>
        <w:lastRenderedPageBreak/>
        <w:t>Приложение № 1</w:t>
      </w:r>
    </w:p>
    <w:p w:rsidR="00276359" w:rsidRDefault="00276359" w:rsidP="00276359">
      <w:pPr>
        <w:pStyle w:val="60"/>
        <w:shd w:val="clear" w:color="auto" w:fill="auto"/>
        <w:tabs>
          <w:tab w:val="left" w:leader="underscore" w:pos="7014"/>
          <w:tab w:val="left" w:leader="underscore" w:pos="8463"/>
        </w:tabs>
        <w:spacing w:after="763"/>
        <w:ind w:left="6380" w:right="20"/>
      </w:pPr>
      <w:r>
        <w:t>к постановлению Главы Козловского сельсовета от «19»сентября 2014 г. №54</w:t>
      </w:r>
    </w:p>
    <w:p w:rsidR="00276359" w:rsidRDefault="00276359" w:rsidP="00276359">
      <w:pPr>
        <w:pStyle w:val="40"/>
        <w:shd w:val="clear" w:color="auto" w:fill="auto"/>
        <w:spacing w:before="0" w:after="0"/>
        <w:jc w:val="center"/>
      </w:pPr>
      <w:r>
        <w:t>Порядок</w:t>
      </w:r>
    </w:p>
    <w:p w:rsidR="00276359" w:rsidRDefault="00276359" w:rsidP="00276359">
      <w:pPr>
        <w:pStyle w:val="40"/>
        <w:shd w:val="clear" w:color="auto" w:fill="auto"/>
        <w:spacing w:before="0" w:after="0"/>
        <w:jc w:val="center"/>
      </w:pPr>
      <w:r>
        <w:t xml:space="preserve">ликвидации аварийных ситуаций в системах </w:t>
      </w:r>
      <w:proofErr w:type="spellStart"/>
      <w:r>
        <w:t>электр</w:t>
      </w:r>
      <w:proofErr w:type="gramStart"/>
      <w:r>
        <w:t>о</w:t>
      </w:r>
      <w:proofErr w:type="spellEnd"/>
      <w:r>
        <w:t>-</w:t>
      </w:r>
      <w:proofErr w:type="gramEnd"/>
      <w:r>
        <w:t xml:space="preserve">, </w:t>
      </w:r>
      <w:proofErr w:type="spellStart"/>
      <w:r>
        <w:t>водо</w:t>
      </w:r>
      <w:proofErr w:type="spellEnd"/>
      <w:r>
        <w:t xml:space="preserve">- и теплоснабжения, с учетом взаимодействия </w:t>
      </w:r>
      <w:proofErr w:type="spellStart"/>
      <w:r>
        <w:t>энергоснабжающих</w:t>
      </w:r>
      <w:proofErr w:type="spellEnd"/>
      <w:r>
        <w:t xml:space="preserve"> организаций, потребителей и служб жилищно-коммунального хозяйства всех форм</w:t>
      </w:r>
    </w:p>
    <w:p w:rsidR="00276359" w:rsidRDefault="00276359" w:rsidP="00276359">
      <w:pPr>
        <w:pStyle w:val="40"/>
        <w:shd w:val="clear" w:color="auto" w:fill="auto"/>
        <w:spacing w:before="0" w:after="536"/>
        <w:jc w:val="center"/>
      </w:pPr>
      <w:r>
        <w:t>собственности</w:t>
      </w:r>
    </w:p>
    <w:p w:rsidR="00276359" w:rsidRDefault="00276359" w:rsidP="00276359">
      <w:pPr>
        <w:pStyle w:val="31"/>
        <w:numPr>
          <w:ilvl w:val="0"/>
          <w:numId w:val="3"/>
        </w:numPr>
        <w:shd w:val="clear" w:color="auto" w:fill="auto"/>
        <w:tabs>
          <w:tab w:val="left" w:pos="769"/>
        </w:tabs>
        <w:spacing w:before="0" w:after="0"/>
        <w:ind w:left="20" w:right="20" w:firstLine="420"/>
      </w:pPr>
      <w:r>
        <w:t xml:space="preserve">Порядок ликвидации аварийных ситуаций в системах </w:t>
      </w:r>
      <w:proofErr w:type="spellStart"/>
      <w:r>
        <w:t>электр</w:t>
      </w:r>
      <w:proofErr w:type="gramStart"/>
      <w:r>
        <w:t>о</w:t>
      </w:r>
      <w:proofErr w:type="spellEnd"/>
      <w:r>
        <w:t>-</w:t>
      </w:r>
      <w:proofErr w:type="gramEnd"/>
      <w:r>
        <w:t xml:space="preserve">, </w:t>
      </w:r>
      <w:proofErr w:type="spellStart"/>
      <w:r>
        <w:t>водо</w:t>
      </w:r>
      <w:proofErr w:type="spellEnd"/>
      <w:r>
        <w:t xml:space="preserve">- и теплоснабжения, с учетом взаимодействия </w:t>
      </w:r>
      <w:proofErr w:type="spellStart"/>
      <w:r>
        <w:t>энергоснабжающих</w:t>
      </w:r>
      <w:proofErr w:type="spellEnd"/>
      <w:r>
        <w:t xml:space="preserve"> организаций, потребителей и служб жилищно-коммунального хозяйства всех форм собственности (далее - Порядок) разработан в целях координации деятельности администрации муниципального образования Козловского сельсовета, Муниципального унитарного предприятия «Жилищное коммунальное хозяйство» Козловского сельсовета (далее - МУП «Жилкомхоз»), </w:t>
      </w:r>
      <w:proofErr w:type="spellStart"/>
      <w:r>
        <w:t>ресурсоснабжающих</w:t>
      </w:r>
      <w:proofErr w:type="spellEnd"/>
      <w:r>
        <w:t xml:space="preserve"> организаций, Управляющих организаций  при решении вопросов, связанных с ликвидацией аварийных ситуаций на системах жизнеобеспечения населения Козловского сельсовета.</w:t>
      </w:r>
    </w:p>
    <w:p w:rsidR="00276359" w:rsidRDefault="00276359" w:rsidP="00276359">
      <w:pPr>
        <w:pStyle w:val="31"/>
        <w:numPr>
          <w:ilvl w:val="0"/>
          <w:numId w:val="3"/>
        </w:numPr>
        <w:shd w:val="clear" w:color="auto" w:fill="auto"/>
        <w:tabs>
          <w:tab w:val="left" w:pos="855"/>
        </w:tabs>
        <w:spacing w:before="0" w:after="0"/>
        <w:ind w:left="20" w:right="20" w:firstLine="420"/>
      </w:pPr>
      <w:r>
        <w:t>Настоящий Порядок обязателен для выполнения исполнителями и потребителями коммунальных услуг, тепл</w:t>
      </w:r>
      <w:proofErr w:type="gramStart"/>
      <w:r>
        <w:t>о-</w:t>
      </w:r>
      <w:proofErr w:type="gramEnd"/>
      <w:r>
        <w:t xml:space="preserve"> и </w:t>
      </w:r>
      <w:proofErr w:type="spellStart"/>
      <w:r>
        <w:t>ресурсоснабжающими</w:t>
      </w:r>
      <w:proofErr w:type="spellEnd"/>
      <w:r>
        <w:t xml:space="preserve"> организациями, </w:t>
      </w:r>
      <w:proofErr w:type="spellStart"/>
      <w:r>
        <w:t>строительно</w:t>
      </w:r>
      <w:proofErr w:type="spellEnd"/>
      <w:r>
        <w:t xml:space="preserve"> - монтажными, ремонтными и наладочными организациями, выполняющими строительство, монтаж, наладку и ремонт объектов </w:t>
      </w:r>
      <w:proofErr w:type="spellStart"/>
      <w:r>
        <w:t>жилищно</w:t>
      </w:r>
      <w:proofErr w:type="spellEnd"/>
      <w:r>
        <w:t xml:space="preserve"> - коммунального хозяйства муниципального образования.</w:t>
      </w:r>
    </w:p>
    <w:p w:rsidR="00276359" w:rsidRDefault="00276359" w:rsidP="00276359">
      <w:pPr>
        <w:pStyle w:val="31"/>
        <w:numPr>
          <w:ilvl w:val="0"/>
          <w:numId w:val="3"/>
        </w:numPr>
        <w:shd w:val="clear" w:color="auto" w:fill="auto"/>
        <w:tabs>
          <w:tab w:val="left" w:pos="601"/>
        </w:tabs>
        <w:spacing w:before="0" w:after="0"/>
        <w:ind w:left="20" w:right="20" w:firstLine="420"/>
        <w:jc w:val="left"/>
      </w:pPr>
      <w:r>
        <w:t xml:space="preserve">В настоящем Порядке используются следующие основные понятия: </w:t>
      </w:r>
      <w:r>
        <w:rPr>
          <w:rStyle w:val="a4"/>
        </w:rPr>
        <w:t xml:space="preserve">"коммунальные услуги" </w:t>
      </w:r>
      <w:r>
        <w:t xml:space="preserve">- деятельность исполнителя коммунальных услуг </w:t>
      </w:r>
      <w:proofErr w:type="gramStart"/>
      <w:r>
        <w:t>по</w:t>
      </w:r>
      <w:proofErr w:type="gramEnd"/>
    </w:p>
    <w:p w:rsidR="00276359" w:rsidRDefault="00276359" w:rsidP="00276359">
      <w:pPr>
        <w:pStyle w:val="31"/>
        <w:shd w:val="clear" w:color="auto" w:fill="auto"/>
        <w:spacing w:before="0" w:after="0"/>
        <w:ind w:left="20" w:right="20"/>
        <w:jc w:val="left"/>
      </w:pPr>
      <w:r>
        <w:t xml:space="preserve">холодному водоснабжению,   электроснабжению и отоплению, </w:t>
      </w:r>
      <w:proofErr w:type="gramStart"/>
      <w:r>
        <w:t>обеспечивающая</w:t>
      </w:r>
      <w:proofErr w:type="gramEnd"/>
      <w:r>
        <w:t xml:space="preserve"> комфортные условия проживания граждан в жилых помещениях;</w:t>
      </w:r>
    </w:p>
    <w:p w:rsidR="00276359" w:rsidRDefault="00276359" w:rsidP="00276359">
      <w:pPr>
        <w:pStyle w:val="31"/>
        <w:shd w:val="clear" w:color="auto" w:fill="auto"/>
        <w:spacing w:before="0" w:after="0"/>
        <w:ind w:left="20" w:right="20"/>
      </w:pPr>
      <w:r>
        <w:rPr>
          <w:rStyle w:val="a4"/>
        </w:rPr>
        <w:t xml:space="preserve">"исполнитель" </w:t>
      </w:r>
      <w:r>
        <w:t>- юридическое лицо, независимо от организационно-правовой формы, а также индивидуальный предприниматель, предоставляющие коммунальные услуги, производящие или приобретающие коммунальные ресурсы и отвечающие за обслуживание внутридомовых инженерных систем, с использованием которых потребителю предоставляются коммунальные услуги;</w:t>
      </w:r>
    </w:p>
    <w:p w:rsidR="00276359" w:rsidRDefault="00276359" w:rsidP="00276359">
      <w:pPr>
        <w:pStyle w:val="31"/>
        <w:shd w:val="clear" w:color="auto" w:fill="auto"/>
        <w:spacing w:before="0" w:after="0"/>
        <w:ind w:left="20" w:right="20" w:firstLine="420"/>
      </w:pPr>
      <w:r>
        <w:t xml:space="preserve">Исполнителем могут быть: управляющая организация, товарищество собственников жилья, жилищно-строительный, жилищный или иной специализированный потребительский кооператив, а при непосредственном управлении многоквартирным домом собственниками помещений - иная организация, производящая или приобретающая коммунальные ресурсы, </w:t>
      </w:r>
      <w:r>
        <w:rPr>
          <w:rStyle w:val="a4"/>
        </w:rPr>
        <w:t xml:space="preserve">"потребитель" </w:t>
      </w:r>
      <w:r>
        <w:t>- гражданин, использующий коммунальные услуги для личных, семейных, домашних и иных нужд, не связанных с осуществлением предпринимательской деятельности;</w:t>
      </w:r>
    </w:p>
    <w:p w:rsidR="00276359" w:rsidRDefault="00276359" w:rsidP="00276359">
      <w:pPr>
        <w:pStyle w:val="31"/>
        <w:shd w:val="clear" w:color="auto" w:fill="auto"/>
        <w:spacing w:before="0" w:after="0"/>
        <w:ind w:left="20" w:right="20"/>
      </w:pPr>
      <w:r>
        <w:rPr>
          <w:rStyle w:val="a4"/>
        </w:rPr>
        <w:t xml:space="preserve">"управляющая организация" </w:t>
      </w:r>
      <w:r>
        <w:t>- юридическое лицо, независимо от организационно-правовой формы, а также индивидуальный предприниматель, управляющие многоквартирным домом на основании договора управления многоквартирным домом;</w:t>
      </w:r>
    </w:p>
    <w:p w:rsidR="00276359" w:rsidRDefault="00276359" w:rsidP="00276359">
      <w:pPr>
        <w:pStyle w:val="31"/>
        <w:shd w:val="clear" w:color="auto" w:fill="auto"/>
        <w:spacing w:before="0" w:after="0"/>
        <w:ind w:left="40" w:right="20"/>
      </w:pPr>
      <w:proofErr w:type="gramStart"/>
      <w:r>
        <w:rPr>
          <w:rStyle w:val="a4"/>
        </w:rPr>
        <w:t>"</w:t>
      </w:r>
      <w:proofErr w:type="spellStart"/>
      <w:r>
        <w:rPr>
          <w:rStyle w:val="a4"/>
        </w:rPr>
        <w:t>ресурсоснабжающая</w:t>
      </w:r>
      <w:proofErr w:type="spellEnd"/>
      <w:r>
        <w:rPr>
          <w:rStyle w:val="a4"/>
        </w:rPr>
        <w:t xml:space="preserve"> организация" </w:t>
      </w:r>
      <w:r>
        <w:t>- юридическое лицо, независимо от организационно-правовой формы, а также индивидуальный предприниматель, осуществляющие продажу коммунальных ресурсов;</w:t>
      </w:r>
      <w:proofErr w:type="gramEnd"/>
    </w:p>
    <w:p w:rsidR="00276359" w:rsidRDefault="00276359" w:rsidP="00276359">
      <w:pPr>
        <w:pStyle w:val="31"/>
        <w:shd w:val="clear" w:color="auto" w:fill="auto"/>
        <w:spacing w:before="0" w:after="0"/>
        <w:ind w:left="40" w:right="20"/>
      </w:pPr>
      <w:r>
        <w:rPr>
          <w:rStyle w:val="a4"/>
        </w:rPr>
        <w:t xml:space="preserve">"коммунальные ресурсы" </w:t>
      </w:r>
      <w:r>
        <w:t>- холодная вода,  электрическая энергия, тепловая энергия, твердое топливо, используемые для предоставления коммунальных услуг;</w:t>
      </w:r>
    </w:p>
    <w:p w:rsidR="00276359" w:rsidRDefault="00276359" w:rsidP="00276359">
      <w:pPr>
        <w:pStyle w:val="31"/>
        <w:numPr>
          <w:ilvl w:val="0"/>
          <w:numId w:val="3"/>
        </w:numPr>
        <w:shd w:val="clear" w:color="auto" w:fill="auto"/>
        <w:tabs>
          <w:tab w:val="left" w:pos="760"/>
          <w:tab w:val="left" w:pos="3611"/>
          <w:tab w:val="left" w:pos="7394"/>
        </w:tabs>
        <w:spacing w:before="0" w:after="0" w:line="307" w:lineRule="exact"/>
        <w:ind w:left="40" w:right="20" w:firstLine="400"/>
      </w:pPr>
      <w:r>
        <w:lastRenderedPageBreak/>
        <w:t xml:space="preserve">Основной задачей администрации Козловского сельсовета, организаций жилищно-коммунального и </w:t>
      </w:r>
      <w:proofErr w:type="spellStart"/>
      <w:r>
        <w:t>топливно</w:t>
      </w:r>
      <w:proofErr w:type="spellEnd"/>
      <w:r>
        <w:t>- энергетического комплекса Козловского сельсовета является обеспечение устойчивого тепл</w:t>
      </w:r>
      <w:proofErr w:type="gramStart"/>
      <w:r>
        <w:t>о-</w:t>
      </w:r>
      <w:proofErr w:type="gramEnd"/>
      <w:r>
        <w:t xml:space="preserve">, </w:t>
      </w:r>
      <w:proofErr w:type="spellStart"/>
      <w:r>
        <w:t>водо</w:t>
      </w:r>
      <w:proofErr w:type="spellEnd"/>
      <w:r>
        <w:t xml:space="preserve">-, </w:t>
      </w:r>
      <w:proofErr w:type="spellStart"/>
      <w:r>
        <w:t>электро</w:t>
      </w:r>
      <w:proofErr w:type="spellEnd"/>
      <w:r>
        <w:t>- и топливоснабжения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 и платежной</w:t>
      </w:r>
      <w:r>
        <w:tab/>
        <w:t xml:space="preserve"> дисциплины</w:t>
      </w:r>
      <w:r>
        <w:tab/>
        <w:t>энергопотребления.</w:t>
      </w:r>
    </w:p>
    <w:p w:rsidR="00276359" w:rsidRDefault="00276359" w:rsidP="00276359">
      <w:pPr>
        <w:pStyle w:val="31"/>
        <w:numPr>
          <w:ilvl w:val="0"/>
          <w:numId w:val="3"/>
        </w:numPr>
        <w:shd w:val="clear" w:color="auto" w:fill="auto"/>
        <w:tabs>
          <w:tab w:val="left" w:pos="731"/>
        </w:tabs>
        <w:spacing w:before="0" w:after="0" w:line="307" w:lineRule="exact"/>
        <w:ind w:left="40" w:right="20" w:firstLine="400"/>
      </w:pPr>
      <w:r>
        <w:t>Ответственность за предоставление коммунальных услуг устанавливается в соответствии с федеральным законодательством и областным законодательством.</w:t>
      </w:r>
    </w:p>
    <w:p w:rsidR="00276359" w:rsidRDefault="00276359" w:rsidP="00276359">
      <w:pPr>
        <w:pStyle w:val="31"/>
        <w:numPr>
          <w:ilvl w:val="0"/>
          <w:numId w:val="3"/>
        </w:numPr>
        <w:shd w:val="clear" w:color="auto" w:fill="auto"/>
        <w:tabs>
          <w:tab w:val="left" w:pos="707"/>
        </w:tabs>
        <w:spacing w:before="0" w:after="0" w:line="307" w:lineRule="exact"/>
        <w:ind w:left="40" w:right="20" w:firstLine="400"/>
      </w:pPr>
      <w:r>
        <w:t xml:space="preserve">Взаимодействие диспетчерских служб организаций </w:t>
      </w:r>
      <w:proofErr w:type="spellStart"/>
      <w:r>
        <w:t>жилищно</w:t>
      </w:r>
      <w:proofErr w:type="spellEnd"/>
      <w:r>
        <w:t>- коммунального комплекса, тепл</w:t>
      </w:r>
      <w:proofErr w:type="gramStart"/>
      <w:r>
        <w:t>о-</w:t>
      </w:r>
      <w:proofErr w:type="gramEnd"/>
      <w:r>
        <w:t xml:space="preserve"> и </w:t>
      </w:r>
      <w:proofErr w:type="spellStart"/>
      <w:r>
        <w:t>ресурсоснабжающих</w:t>
      </w:r>
      <w:proofErr w:type="spellEnd"/>
      <w:r>
        <w:t xml:space="preserve"> организаций и Козловского сельсовета определяется в соответствии с действующим законодательством.</w:t>
      </w:r>
    </w:p>
    <w:p w:rsidR="00276359" w:rsidRDefault="00276359" w:rsidP="00276359">
      <w:pPr>
        <w:pStyle w:val="31"/>
        <w:numPr>
          <w:ilvl w:val="0"/>
          <w:numId w:val="3"/>
        </w:numPr>
        <w:shd w:val="clear" w:color="auto" w:fill="auto"/>
        <w:tabs>
          <w:tab w:val="left" w:pos="914"/>
        </w:tabs>
        <w:spacing w:before="0" w:after="0" w:line="307" w:lineRule="exact"/>
        <w:ind w:left="40" w:right="20" w:firstLine="400"/>
      </w:pPr>
      <w:r>
        <w:t>Взаимоотношения теплоснабжающих организаций с исполнителями коммунальных услуг и потребителями определяются заключенными между ними договорами, действующим федеральным законодательством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rsidR="00276359" w:rsidRDefault="00276359" w:rsidP="00276359">
      <w:pPr>
        <w:pStyle w:val="31"/>
        <w:shd w:val="clear" w:color="auto" w:fill="auto"/>
        <w:spacing w:before="0" w:after="0" w:line="307" w:lineRule="exact"/>
        <w:ind w:right="20"/>
        <w:jc w:val="right"/>
      </w:pPr>
      <w:r>
        <w:t>8. Исполнители коммунальных услуг и потребители должны обеспечивать:</w:t>
      </w:r>
    </w:p>
    <w:p w:rsidR="00276359" w:rsidRDefault="00276359" w:rsidP="00276359">
      <w:pPr>
        <w:pStyle w:val="31"/>
        <w:numPr>
          <w:ilvl w:val="0"/>
          <w:numId w:val="2"/>
        </w:numPr>
        <w:shd w:val="clear" w:color="auto" w:fill="auto"/>
        <w:tabs>
          <w:tab w:val="left" w:pos="434"/>
        </w:tabs>
        <w:spacing w:before="0" w:after="0" w:line="307" w:lineRule="exact"/>
        <w:ind w:left="40" w:right="20"/>
      </w:pPr>
      <w:r>
        <w:t xml:space="preserve">своевременное и качественное техническое обслуживание и ремонт </w:t>
      </w:r>
      <w:proofErr w:type="spellStart"/>
      <w:r>
        <w:t>теплопотребляющих</w:t>
      </w:r>
      <w:proofErr w:type="spellEnd"/>
      <w: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t>теплопотребляющих</w:t>
      </w:r>
      <w:proofErr w:type="spellEnd"/>
      <w:r>
        <w:t xml:space="preserve"> установок при временном недостатке тепловой мощности или топлива на источниках теплоснабжения;</w:t>
      </w:r>
    </w:p>
    <w:p w:rsidR="00276359" w:rsidRDefault="00276359" w:rsidP="00276359">
      <w:pPr>
        <w:pStyle w:val="31"/>
        <w:numPr>
          <w:ilvl w:val="0"/>
          <w:numId w:val="2"/>
        </w:numPr>
        <w:shd w:val="clear" w:color="auto" w:fill="auto"/>
        <w:tabs>
          <w:tab w:val="left" w:pos="256"/>
        </w:tabs>
        <w:spacing w:before="0" w:after="0" w:line="307" w:lineRule="exact"/>
        <w:ind w:left="40" w:right="20"/>
      </w:pPr>
      <w:r>
        <w:t xml:space="preserve">допуск работников специализированных организаций, с которыми заключены договоры на техническое обслуживание и ремонт </w:t>
      </w:r>
      <w:proofErr w:type="spellStart"/>
      <w:r>
        <w:t>теплопотребляющих</w:t>
      </w:r>
      <w:proofErr w:type="spellEnd"/>
      <w:r>
        <w:t xml:space="preserve"> систем, на объекты в любое время суток.</w:t>
      </w:r>
    </w:p>
    <w:p w:rsidR="00276359" w:rsidRDefault="00276359" w:rsidP="00276359">
      <w:pPr>
        <w:pStyle w:val="31"/>
        <w:numPr>
          <w:ilvl w:val="0"/>
          <w:numId w:val="4"/>
        </w:numPr>
        <w:shd w:val="clear" w:color="auto" w:fill="auto"/>
        <w:tabs>
          <w:tab w:val="left" w:pos="779"/>
        </w:tabs>
        <w:spacing w:before="0" w:after="0" w:line="307" w:lineRule="exact"/>
        <w:ind w:left="40" w:right="20" w:firstLine="400"/>
      </w:pPr>
      <w:proofErr w:type="gramStart"/>
      <w: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roofErr w:type="gramEnd"/>
    </w:p>
    <w:p w:rsidR="00276359" w:rsidRDefault="00276359" w:rsidP="00276359">
      <w:pPr>
        <w:pStyle w:val="31"/>
        <w:numPr>
          <w:ilvl w:val="0"/>
          <w:numId w:val="4"/>
        </w:numPr>
        <w:shd w:val="clear" w:color="auto" w:fill="auto"/>
        <w:tabs>
          <w:tab w:val="left" w:pos="909"/>
        </w:tabs>
        <w:spacing w:before="0" w:after="0" w:line="307" w:lineRule="exact"/>
        <w:ind w:left="40" w:right="20" w:firstLine="400"/>
      </w:pPr>
      <w:r>
        <w:t>При возникновении повреждений, аварий и чрезвычайных ситуаций, вызванных технологическими нарушениями на инженерных сооружениях и коммуникациях, срок устранения которых превышает 24 часа, руководство по локализации и ликвидации аварий возлагается на администрацию муниципального образования и постоянно действующую Комиссию по предупреждению и ликвидации чрезвычайных ситуаций и обеспечению первичных мер пожарной безопасности Козловского сельсовета.</w:t>
      </w:r>
    </w:p>
    <w:p w:rsidR="00276359" w:rsidRDefault="00276359" w:rsidP="00276359">
      <w:pPr>
        <w:pStyle w:val="31"/>
        <w:numPr>
          <w:ilvl w:val="0"/>
          <w:numId w:val="4"/>
        </w:numPr>
        <w:shd w:val="clear" w:color="auto" w:fill="auto"/>
        <w:tabs>
          <w:tab w:val="left" w:pos="870"/>
          <w:tab w:val="left" w:leader="underscore" w:pos="562"/>
          <w:tab w:val="left" w:leader="underscore" w:pos="2180"/>
          <w:tab w:val="left" w:leader="underscore" w:pos="3658"/>
        </w:tabs>
        <w:spacing w:before="0" w:after="0"/>
        <w:ind w:left="20" w:right="20" w:firstLine="360"/>
      </w:pPr>
      <w:r>
        <w:t>Ликвидация аварий на объектах жилищно-коммунального хозяйства и социальной сферы осуществляется в соответствии с Порядком и с учетом Регламента взаимодействия администрации</w:t>
      </w:r>
      <w:r w:rsidRPr="009B678E">
        <w:t xml:space="preserve"> </w:t>
      </w:r>
      <w:r>
        <w:t>Козловского сельсовета и организаций всех форм собственности при возникновении и ликвидации аварийных ситуаций на объектах энергетики, жилищно-коммунального комплекса и жилищного фонда</w:t>
      </w:r>
      <w:proofErr w:type="gramStart"/>
      <w:r>
        <w:t xml:space="preserve"> </w:t>
      </w:r>
      <w:r>
        <w:rPr>
          <w:rStyle w:val="1"/>
        </w:rPr>
        <w:t>.</w:t>
      </w:r>
      <w:proofErr w:type="gramEnd"/>
    </w:p>
    <w:p w:rsidR="00276359" w:rsidRDefault="00276359" w:rsidP="00276359">
      <w:pPr>
        <w:pStyle w:val="31"/>
        <w:numPr>
          <w:ilvl w:val="0"/>
          <w:numId w:val="4"/>
        </w:numPr>
        <w:shd w:val="clear" w:color="auto" w:fill="auto"/>
        <w:tabs>
          <w:tab w:val="left" w:pos="903"/>
        </w:tabs>
        <w:spacing w:before="0" w:after="0"/>
        <w:ind w:left="20" w:right="20" w:firstLine="360"/>
      </w:pPr>
      <w:r>
        <w:t xml:space="preserve">Финансирование расходов на проведение непредвиденных </w:t>
      </w:r>
      <w:proofErr w:type="spellStart"/>
      <w:r>
        <w:t>аварийно</w:t>
      </w:r>
      <w:r>
        <w:softHyphen/>
        <w:t>восстановительных</w:t>
      </w:r>
      <w:proofErr w:type="spellEnd"/>
      <w:r>
        <w:t xml:space="preserve"> работ и пополнение аварийного запаса материальных ресурсов для устранения аварий и последствий стихийных бедствий на объектах </w:t>
      </w:r>
      <w:proofErr w:type="spellStart"/>
      <w:proofErr w:type="gramStart"/>
      <w:r>
        <w:t>жилищно</w:t>
      </w:r>
      <w:proofErr w:type="spellEnd"/>
      <w:r>
        <w:t>- коммунального</w:t>
      </w:r>
      <w:proofErr w:type="gramEnd"/>
      <w:r>
        <w:t xml:space="preserve"> хозяйства осуществляется в установленном порядке в пределах средств, предусмотренных в бюджете организаций и бюджете муниципального образования на очередной финансовый год.</w:t>
      </w:r>
    </w:p>
    <w:p w:rsidR="00276359" w:rsidRDefault="00276359" w:rsidP="00276359">
      <w:pPr>
        <w:pStyle w:val="31"/>
        <w:numPr>
          <w:ilvl w:val="0"/>
          <w:numId w:val="4"/>
        </w:numPr>
        <w:shd w:val="clear" w:color="auto" w:fill="auto"/>
        <w:tabs>
          <w:tab w:val="left" w:pos="822"/>
        </w:tabs>
        <w:spacing w:before="0" w:after="0"/>
        <w:ind w:left="20" w:right="20" w:firstLine="360"/>
      </w:pPr>
      <w:r>
        <w:t xml:space="preserve">Земляные работы, связанные с вскрытием грунта и дорожных покрытий, должны </w:t>
      </w:r>
      <w:r>
        <w:lastRenderedPageBreak/>
        <w:t>производиться в соответствии с «Порядком проведения земляных работ, связанных со строительством, реконструкцией и эксплуатацией, ремонтом подземных инженерных коммуникаций и сооружений, устранением на них аварийных ситуаций на территории Барабинского района».</w:t>
      </w:r>
    </w:p>
    <w:p w:rsidR="00276359" w:rsidRDefault="00276359" w:rsidP="00276359">
      <w:pPr>
        <w:pStyle w:val="31"/>
        <w:numPr>
          <w:ilvl w:val="0"/>
          <w:numId w:val="4"/>
        </w:numPr>
        <w:shd w:val="clear" w:color="auto" w:fill="auto"/>
        <w:tabs>
          <w:tab w:val="left" w:pos="783"/>
        </w:tabs>
        <w:spacing w:before="0" w:after="0"/>
        <w:ind w:left="20" w:right="20" w:firstLine="360"/>
      </w:pPr>
      <w:r>
        <w:t>Работы по устранению технологических нарушений на инженерных сетях, связанные с нарушением благоустройства территории, производятся тепл</w:t>
      </w:r>
      <w:proofErr w:type="gramStart"/>
      <w:r>
        <w:t>о-</w:t>
      </w:r>
      <w:proofErr w:type="gramEnd"/>
      <w:r>
        <w:t xml:space="preserve"> и </w:t>
      </w:r>
      <w:proofErr w:type="spellStart"/>
      <w:r>
        <w:t>ресурсоснабжающими</w:t>
      </w:r>
      <w:proofErr w:type="spellEnd"/>
      <w:r>
        <w:t xml:space="preserve"> организациями и их подрядными организациями по согласованию с органом местного самоуправления.</w:t>
      </w:r>
    </w:p>
    <w:p w:rsidR="00276359" w:rsidRDefault="00276359" w:rsidP="00276359">
      <w:pPr>
        <w:pStyle w:val="31"/>
        <w:numPr>
          <w:ilvl w:val="0"/>
          <w:numId w:val="4"/>
        </w:numPr>
        <w:shd w:val="clear" w:color="auto" w:fill="auto"/>
        <w:tabs>
          <w:tab w:val="left" w:pos="783"/>
        </w:tabs>
        <w:spacing w:before="0" w:after="0"/>
        <w:ind w:left="20" w:right="20" w:firstLine="360"/>
      </w:pPr>
      <w: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rsidR="00276359" w:rsidRDefault="00276359" w:rsidP="00276359">
      <w:pPr>
        <w:pStyle w:val="31"/>
        <w:numPr>
          <w:ilvl w:val="0"/>
          <w:numId w:val="4"/>
        </w:numPr>
        <w:shd w:val="clear" w:color="auto" w:fill="auto"/>
        <w:tabs>
          <w:tab w:val="left" w:pos="913"/>
        </w:tabs>
        <w:spacing w:before="0" w:after="0"/>
        <w:ind w:left="20" w:right="20" w:firstLine="360"/>
      </w:pPr>
      <w:r>
        <w:t>Органу местного самоуправления и подразделению государственной инспекции безопасности дорожного движения рекомендуется оказывать помощь подрядным организациям по своевременной выдаче разрешений на производство аварийно-восстановительных и ремонтных работ на инженерных сетях и закрытию движения транспорта в местах производства работ.</w:t>
      </w:r>
    </w:p>
    <w:p w:rsidR="00276359" w:rsidRDefault="00276359" w:rsidP="00276359">
      <w:pPr>
        <w:pStyle w:val="31"/>
        <w:numPr>
          <w:ilvl w:val="0"/>
          <w:numId w:val="4"/>
        </w:numPr>
        <w:shd w:val="clear" w:color="auto" w:fill="auto"/>
        <w:tabs>
          <w:tab w:val="left" w:pos="860"/>
        </w:tabs>
        <w:spacing w:before="0" w:after="0"/>
        <w:ind w:left="20" w:right="20" w:firstLine="360"/>
      </w:pPr>
      <w:r>
        <w:t>Собственники земельных участков, по которым проходят инженерные коммуникации, обязаны:</w:t>
      </w:r>
    </w:p>
    <w:p w:rsidR="00276359" w:rsidRDefault="00276359" w:rsidP="00276359">
      <w:pPr>
        <w:pStyle w:val="31"/>
        <w:numPr>
          <w:ilvl w:val="0"/>
          <w:numId w:val="2"/>
        </w:numPr>
        <w:shd w:val="clear" w:color="auto" w:fill="auto"/>
        <w:tabs>
          <w:tab w:val="left" w:pos="740"/>
        </w:tabs>
        <w:spacing w:before="0" w:after="0"/>
        <w:ind w:left="20" w:right="20" w:firstLine="520"/>
      </w:pPr>
      <w:r>
        <w:t xml:space="preserve">осуществлять </w:t>
      </w:r>
      <w:proofErr w:type="gramStart"/>
      <w:r>
        <w:t>контроль за</w:t>
      </w:r>
      <w:proofErr w:type="gramEnd"/>
      <w:r>
        <w:t xml:space="preserve">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rsidR="00276359" w:rsidRDefault="00276359" w:rsidP="00276359">
      <w:pPr>
        <w:pStyle w:val="31"/>
        <w:numPr>
          <w:ilvl w:val="0"/>
          <w:numId w:val="2"/>
        </w:numPr>
        <w:shd w:val="clear" w:color="auto" w:fill="auto"/>
        <w:tabs>
          <w:tab w:val="left" w:pos="774"/>
        </w:tabs>
        <w:spacing w:before="0" w:after="0"/>
        <w:ind w:left="20" w:right="20" w:firstLine="520"/>
      </w:pPr>
      <w: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rsidR="00276359" w:rsidRDefault="00276359" w:rsidP="00276359">
      <w:pPr>
        <w:pStyle w:val="31"/>
        <w:numPr>
          <w:ilvl w:val="0"/>
          <w:numId w:val="2"/>
        </w:numPr>
        <w:shd w:val="clear" w:color="auto" w:fill="auto"/>
        <w:tabs>
          <w:tab w:val="left" w:pos="759"/>
        </w:tabs>
        <w:spacing w:before="0" w:after="0"/>
        <w:ind w:left="20" w:right="20" w:firstLine="520"/>
      </w:pPr>
      <w: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rsidR="00276359" w:rsidRDefault="00276359" w:rsidP="00276359">
      <w:pPr>
        <w:pStyle w:val="31"/>
        <w:numPr>
          <w:ilvl w:val="0"/>
          <w:numId w:val="2"/>
        </w:numPr>
        <w:shd w:val="clear" w:color="auto" w:fill="auto"/>
        <w:tabs>
          <w:tab w:val="left" w:pos="270"/>
        </w:tabs>
        <w:spacing w:before="0" w:after="0"/>
        <w:ind w:left="20" w:firstLine="520"/>
      </w:pPr>
      <w: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rsidR="00276359" w:rsidRDefault="00276359" w:rsidP="00276359">
      <w:pPr>
        <w:pStyle w:val="31"/>
        <w:numPr>
          <w:ilvl w:val="0"/>
          <w:numId w:val="2"/>
        </w:numPr>
        <w:shd w:val="clear" w:color="auto" w:fill="auto"/>
        <w:tabs>
          <w:tab w:val="left" w:pos="769"/>
        </w:tabs>
        <w:spacing w:before="0" w:after="0"/>
        <w:ind w:left="20" w:right="20" w:firstLine="520"/>
      </w:pPr>
      <w: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rsidR="00276359" w:rsidRDefault="00276359" w:rsidP="00276359">
      <w:pPr>
        <w:pStyle w:val="31"/>
        <w:numPr>
          <w:ilvl w:val="0"/>
          <w:numId w:val="4"/>
        </w:numPr>
        <w:shd w:val="clear" w:color="auto" w:fill="auto"/>
        <w:tabs>
          <w:tab w:val="left" w:pos="946"/>
        </w:tabs>
        <w:spacing w:before="0" w:after="0"/>
        <w:ind w:left="20" w:right="20" w:firstLine="520"/>
      </w:pPr>
      <w: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вытекание воды на поверхность из подземных коммуникаций, образование провалов и т.п.) обязаны:</w:t>
      </w:r>
    </w:p>
    <w:p w:rsidR="00276359" w:rsidRDefault="00276359" w:rsidP="00276359">
      <w:pPr>
        <w:pStyle w:val="31"/>
        <w:numPr>
          <w:ilvl w:val="0"/>
          <w:numId w:val="2"/>
        </w:numPr>
        <w:shd w:val="clear" w:color="auto" w:fill="auto"/>
        <w:tabs>
          <w:tab w:val="left" w:pos="879"/>
        </w:tabs>
        <w:spacing w:before="0" w:after="0"/>
        <w:ind w:left="20" w:right="20" w:firstLine="520"/>
      </w:pPr>
      <w:r>
        <w:t>принять меры по ограждению опасной зоны и предотвращению доступа посторонних лиц в зону технологического нарушения до прибытия аварийных служб;</w:t>
      </w:r>
    </w:p>
    <w:p w:rsidR="00276359" w:rsidRDefault="00276359" w:rsidP="00276359">
      <w:pPr>
        <w:pStyle w:val="31"/>
        <w:numPr>
          <w:ilvl w:val="0"/>
          <w:numId w:val="2"/>
        </w:numPr>
        <w:shd w:val="clear" w:color="auto" w:fill="auto"/>
        <w:tabs>
          <w:tab w:val="left" w:pos="841"/>
        </w:tabs>
        <w:spacing w:before="0" w:after="0"/>
        <w:ind w:left="20" w:right="20" w:firstLine="520"/>
      </w:pPr>
      <w:r>
        <w:t xml:space="preserve">незамедлительно информировать </w:t>
      </w:r>
      <w:proofErr w:type="gramStart"/>
      <w:r>
        <w:t>о</w:t>
      </w:r>
      <w:proofErr w:type="gramEnd"/>
      <w:r>
        <w:t xml:space="preserve"> всех происшествиях, связанных с повреждением инженерных коммуникаций, администрацию Козловского сельсовета.</w:t>
      </w:r>
    </w:p>
    <w:p w:rsidR="00276359" w:rsidRDefault="00276359" w:rsidP="00276359">
      <w:pPr>
        <w:pStyle w:val="31"/>
        <w:shd w:val="clear" w:color="auto" w:fill="auto"/>
        <w:spacing w:before="0" w:after="0"/>
        <w:ind w:left="20" w:right="20" w:firstLine="520"/>
      </w:pPr>
    </w:p>
    <w:p w:rsidR="00276359" w:rsidRDefault="00276359" w:rsidP="00276359">
      <w:pPr>
        <w:pStyle w:val="31"/>
        <w:numPr>
          <w:ilvl w:val="0"/>
          <w:numId w:val="4"/>
        </w:numPr>
        <w:shd w:val="clear" w:color="auto" w:fill="auto"/>
        <w:tabs>
          <w:tab w:val="left" w:pos="822"/>
        </w:tabs>
        <w:spacing w:before="0" w:after="0"/>
        <w:ind w:left="20" w:right="20" w:firstLine="340"/>
      </w:pPr>
      <w: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rsidR="00276359" w:rsidRDefault="00276359" w:rsidP="00276359">
      <w:pPr>
        <w:pStyle w:val="31"/>
        <w:numPr>
          <w:ilvl w:val="0"/>
          <w:numId w:val="4"/>
        </w:numPr>
        <w:shd w:val="clear" w:color="auto" w:fill="auto"/>
        <w:tabs>
          <w:tab w:val="left" w:pos="903"/>
        </w:tabs>
        <w:spacing w:before="0" w:after="0"/>
        <w:ind w:left="20" w:right="20" w:firstLine="340"/>
      </w:pPr>
      <w:r>
        <w:lastRenderedPageBreak/>
        <w:t>Потребители тепла по надежности теплоснабжения делятся на две категории:</w:t>
      </w:r>
    </w:p>
    <w:p w:rsidR="00276359" w:rsidRDefault="00276359" w:rsidP="00276359">
      <w:pPr>
        <w:pStyle w:val="31"/>
        <w:numPr>
          <w:ilvl w:val="0"/>
          <w:numId w:val="2"/>
        </w:numPr>
        <w:shd w:val="clear" w:color="auto" w:fill="auto"/>
        <w:tabs>
          <w:tab w:val="left" w:pos="793"/>
        </w:tabs>
        <w:spacing w:before="0" w:after="0"/>
        <w:ind w:left="20" w:right="20" w:firstLine="520"/>
      </w:pPr>
      <w:r>
        <w:t>к первой категории относятся потребители, нарушение теплоснабжения которых связано с опасностью для жизни людей или со значительным материальным ущербом (повреждение технологического оборудования, массовый брак продукции и т.п.);</w:t>
      </w:r>
    </w:p>
    <w:p w:rsidR="00276359" w:rsidRDefault="00276359" w:rsidP="00276359">
      <w:pPr>
        <w:pStyle w:val="31"/>
        <w:numPr>
          <w:ilvl w:val="0"/>
          <w:numId w:val="2"/>
        </w:numPr>
        <w:shd w:val="clear" w:color="auto" w:fill="auto"/>
        <w:tabs>
          <w:tab w:val="left" w:pos="694"/>
        </w:tabs>
        <w:spacing w:before="0" w:after="0"/>
        <w:ind w:left="20" w:firstLine="520"/>
      </w:pPr>
      <w:r>
        <w:t>ко второй категории - остальные потребители тепла.</w:t>
      </w:r>
    </w:p>
    <w:p w:rsidR="00276359" w:rsidRDefault="00276359" w:rsidP="00276359">
      <w:pPr>
        <w:pStyle w:val="31"/>
        <w:numPr>
          <w:ilvl w:val="0"/>
          <w:numId w:val="4"/>
        </w:numPr>
        <w:shd w:val="clear" w:color="auto" w:fill="auto"/>
        <w:tabs>
          <w:tab w:val="left" w:pos="831"/>
        </w:tabs>
        <w:spacing w:before="0" w:after="0"/>
        <w:ind w:left="20" w:right="20" w:firstLine="340"/>
      </w:pPr>
      <w:r>
        <w:t>Источники теплоснабжения по надежности отпуска тепла потребителям делятся на две категории:</w:t>
      </w:r>
    </w:p>
    <w:p w:rsidR="00276359" w:rsidRDefault="00276359" w:rsidP="00276359">
      <w:pPr>
        <w:pStyle w:val="31"/>
        <w:numPr>
          <w:ilvl w:val="0"/>
          <w:numId w:val="2"/>
        </w:numPr>
        <w:shd w:val="clear" w:color="auto" w:fill="auto"/>
        <w:tabs>
          <w:tab w:val="left" w:pos="841"/>
        </w:tabs>
        <w:spacing w:before="0" w:after="0"/>
        <w:ind w:left="20" w:right="20" w:firstLine="520"/>
      </w:pPr>
      <w:r>
        <w:t>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rsidR="00276359" w:rsidRDefault="00276359" w:rsidP="00276359">
      <w:pPr>
        <w:pStyle w:val="31"/>
        <w:numPr>
          <w:ilvl w:val="0"/>
          <w:numId w:val="2"/>
        </w:numPr>
        <w:shd w:val="clear" w:color="auto" w:fill="auto"/>
        <w:tabs>
          <w:tab w:val="left" w:pos="689"/>
        </w:tabs>
        <w:spacing w:before="0" w:after="0"/>
        <w:ind w:left="20" w:firstLine="520"/>
      </w:pPr>
      <w:r>
        <w:t>ко второй категории - остальные источники тепла.</w:t>
      </w:r>
    </w:p>
    <w:p w:rsidR="00276359" w:rsidRDefault="00276359" w:rsidP="00276359">
      <w:pPr>
        <w:pStyle w:val="31"/>
        <w:numPr>
          <w:ilvl w:val="0"/>
          <w:numId w:val="4"/>
        </w:numPr>
        <w:shd w:val="clear" w:color="auto" w:fill="auto"/>
        <w:tabs>
          <w:tab w:val="left" w:pos="869"/>
        </w:tabs>
        <w:spacing w:before="0" w:after="0"/>
        <w:ind w:right="400" w:firstLine="340"/>
      </w:pPr>
      <w:r>
        <w:t>Нарушения заданного режима работы котельных, тепловых сетей и теплоиспользующих установок должны расследоваться эксплуатирующей организацией и учитываться в специальных журналах.</w:t>
      </w: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pPr>
    </w:p>
    <w:p w:rsidR="00276359" w:rsidRDefault="00276359" w:rsidP="00276359">
      <w:pPr>
        <w:pStyle w:val="31"/>
        <w:shd w:val="clear" w:color="auto" w:fill="auto"/>
        <w:tabs>
          <w:tab w:val="left" w:pos="869"/>
        </w:tabs>
        <w:spacing w:before="0" w:after="0"/>
        <w:ind w:right="400"/>
        <w:sectPr w:rsidR="00276359" w:rsidSect="00276359">
          <w:pgSz w:w="11909" w:h="16838"/>
          <w:pgMar w:top="728" w:right="919" w:bottom="728" w:left="948" w:header="0" w:footer="3" w:gutter="0"/>
          <w:cols w:space="720"/>
          <w:noEndnote/>
          <w:docGrid w:linePitch="360"/>
        </w:sectPr>
      </w:pPr>
    </w:p>
    <w:p w:rsidR="00276359" w:rsidRDefault="00276359" w:rsidP="00276359">
      <w:pPr>
        <w:pStyle w:val="50"/>
        <w:shd w:val="clear" w:color="auto" w:fill="auto"/>
        <w:spacing w:line="206" w:lineRule="exact"/>
        <w:ind w:right="20"/>
      </w:pPr>
      <w:r>
        <w:lastRenderedPageBreak/>
        <w:t>Приложение № 2</w:t>
      </w:r>
    </w:p>
    <w:p w:rsidR="00276359" w:rsidRDefault="00276359" w:rsidP="00276359">
      <w:pPr>
        <w:pStyle w:val="60"/>
        <w:shd w:val="clear" w:color="auto" w:fill="auto"/>
        <w:tabs>
          <w:tab w:val="left" w:leader="underscore" w:pos="7014"/>
          <w:tab w:val="left" w:leader="underscore" w:pos="8463"/>
        </w:tabs>
        <w:spacing w:after="763"/>
        <w:ind w:left="6380" w:right="20"/>
      </w:pPr>
      <w:r>
        <w:t>к постановлению Главы</w:t>
      </w:r>
      <w:r w:rsidRPr="007C2872">
        <w:t xml:space="preserve"> </w:t>
      </w:r>
      <w:r>
        <w:t>Козловского сельсовета от «19»сентября 2014 г. №54</w:t>
      </w:r>
    </w:p>
    <w:p w:rsidR="00276359" w:rsidRDefault="00276359" w:rsidP="00276359">
      <w:pPr>
        <w:pStyle w:val="11"/>
        <w:keepNext/>
        <w:keepLines/>
        <w:shd w:val="clear" w:color="auto" w:fill="auto"/>
        <w:spacing w:before="0"/>
      </w:pPr>
      <w:bookmarkStart w:id="1" w:name="bookmark0"/>
      <w:r>
        <w:t>Положение</w:t>
      </w:r>
      <w:bookmarkEnd w:id="1"/>
    </w:p>
    <w:p w:rsidR="00276359" w:rsidRDefault="00276359" w:rsidP="00276359">
      <w:pPr>
        <w:pStyle w:val="40"/>
        <w:shd w:val="clear" w:color="auto" w:fill="auto"/>
        <w:spacing w:before="0" w:after="0" w:line="312" w:lineRule="exact"/>
        <w:ind w:left="20" w:firstLine="340"/>
      </w:pPr>
      <w:r>
        <w:t>о взаимодействии диспетчерских и аварийно-восстановительных служб</w:t>
      </w:r>
    </w:p>
    <w:p w:rsidR="00276359" w:rsidRDefault="00276359" w:rsidP="00276359">
      <w:pPr>
        <w:pStyle w:val="11"/>
        <w:keepNext/>
        <w:keepLines/>
        <w:shd w:val="clear" w:color="auto" w:fill="auto"/>
        <w:spacing w:before="0"/>
        <w:ind w:left="360" w:right="2880" w:firstLine="2500"/>
        <w:jc w:val="left"/>
      </w:pPr>
      <w:bookmarkStart w:id="2" w:name="bookmark1"/>
      <w:r>
        <w:t xml:space="preserve">по вопросам энергообеспечения. </w:t>
      </w:r>
    </w:p>
    <w:p w:rsidR="00276359" w:rsidRDefault="00276359" w:rsidP="00276359">
      <w:pPr>
        <w:pStyle w:val="11"/>
        <w:keepNext/>
        <w:keepLines/>
        <w:shd w:val="clear" w:color="auto" w:fill="auto"/>
        <w:spacing w:before="0"/>
        <w:ind w:left="360" w:right="2880" w:firstLine="2500"/>
        <w:jc w:val="left"/>
      </w:pPr>
      <w:r>
        <w:t>1.</w:t>
      </w:r>
      <w:r>
        <w:tab/>
        <w:t>Общие положения.</w:t>
      </w:r>
      <w:bookmarkEnd w:id="2"/>
    </w:p>
    <w:p w:rsidR="00276359" w:rsidRDefault="00276359" w:rsidP="00276359">
      <w:pPr>
        <w:pStyle w:val="31"/>
        <w:numPr>
          <w:ilvl w:val="0"/>
          <w:numId w:val="5"/>
        </w:numPr>
        <w:shd w:val="clear" w:color="auto" w:fill="auto"/>
        <w:tabs>
          <w:tab w:val="left" w:pos="908"/>
        </w:tabs>
        <w:spacing w:before="0" w:after="0"/>
        <w:ind w:left="20" w:right="20" w:firstLine="340"/>
      </w:pPr>
      <w:r>
        <w:t xml:space="preserve">Настоящее Положение определяет порядок взаимодействия </w:t>
      </w:r>
      <w:proofErr w:type="spellStart"/>
      <w:r>
        <w:t>оперативно</w:t>
      </w:r>
      <w:r>
        <w:softHyphen/>
        <w:t>диспетчерских</w:t>
      </w:r>
      <w:proofErr w:type="spellEnd"/>
      <w:r>
        <w:t xml:space="preserve"> и аварийно-восстановительных служб </w:t>
      </w:r>
      <w:proofErr w:type="spellStart"/>
      <w:r>
        <w:t>энергоснабжающих</w:t>
      </w:r>
      <w:proofErr w:type="spellEnd"/>
      <w:r>
        <w:t xml:space="preserve">, </w:t>
      </w:r>
      <w:proofErr w:type="spellStart"/>
      <w:r>
        <w:t>ресурсоснабжающих</w:t>
      </w:r>
      <w:proofErr w:type="spellEnd"/>
      <w:r>
        <w:t xml:space="preserve"> организаций и их потребителей по вопросам энергообеспечения.</w:t>
      </w:r>
    </w:p>
    <w:p w:rsidR="00276359" w:rsidRDefault="00276359" w:rsidP="00276359">
      <w:pPr>
        <w:pStyle w:val="31"/>
        <w:numPr>
          <w:ilvl w:val="0"/>
          <w:numId w:val="5"/>
        </w:numPr>
        <w:shd w:val="clear" w:color="auto" w:fill="auto"/>
        <w:tabs>
          <w:tab w:val="left" w:pos="1172"/>
        </w:tabs>
        <w:spacing w:before="0" w:after="0"/>
        <w:ind w:left="20" w:right="20" w:firstLine="340"/>
      </w:pPr>
      <w:r>
        <w:t xml:space="preserve">Основной задачей указанных организаций является обеспечение устойчивой и бесперебойной работы тепловых, электрических, водопроводных сетей и систем, поддержание заданных режимов энергоснабжения, принятие оперативных мер по предупреждению, локализации и ликвидации аварий на </w:t>
      </w:r>
      <w:proofErr w:type="spellStart"/>
      <w:r>
        <w:t>теплоисточниках</w:t>
      </w:r>
      <w:proofErr w:type="spellEnd"/>
      <w:r>
        <w:t>, тепловых, водопроводных, электрических сетях и системах тепл</w:t>
      </w:r>
      <w:proofErr w:type="gramStart"/>
      <w:r>
        <w:t>о-</w:t>
      </w:r>
      <w:proofErr w:type="gramEnd"/>
      <w:r>
        <w:t xml:space="preserve">, </w:t>
      </w:r>
      <w:proofErr w:type="spellStart"/>
      <w:r>
        <w:t>водо</w:t>
      </w:r>
      <w:proofErr w:type="spellEnd"/>
      <w:r>
        <w:t>-, электропотребления.</w:t>
      </w:r>
    </w:p>
    <w:p w:rsidR="00276359" w:rsidRDefault="00276359" w:rsidP="00276359">
      <w:pPr>
        <w:pStyle w:val="31"/>
        <w:numPr>
          <w:ilvl w:val="0"/>
          <w:numId w:val="5"/>
        </w:numPr>
        <w:shd w:val="clear" w:color="auto" w:fill="auto"/>
        <w:tabs>
          <w:tab w:val="left" w:pos="836"/>
        </w:tabs>
        <w:spacing w:before="0" w:after="0"/>
        <w:ind w:left="20" w:right="20" w:firstLine="340"/>
      </w:pPr>
      <w:r>
        <w:t xml:space="preserve">Все </w:t>
      </w:r>
      <w:proofErr w:type="spellStart"/>
      <w:r>
        <w:t>энергоснабжающие</w:t>
      </w:r>
      <w:proofErr w:type="spellEnd"/>
      <w:r>
        <w:t xml:space="preserve">, транспортирующие и </w:t>
      </w:r>
      <w:proofErr w:type="spellStart"/>
      <w:r>
        <w:t>ресурсоснабжающие</w:t>
      </w:r>
      <w:proofErr w:type="spellEnd"/>
      <w:r>
        <w:t xml:space="preserve"> организации, обеспечивающие тепл</w:t>
      </w:r>
      <w:proofErr w:type="gramStart"/>
      <w:r>
        <w:t>о-</w:t>
      </w:r>
      <w:proofErr w:type="gramEnd"/>
      <w:r>
        <w:t xml:space="preserve">, </w:t>
      </w:r>
      <w:proofErr w:type="spellStart"/>
      <w:r>
        <w:t>водо</w:t>
      </w:r>
      <w:proofErr w:type="spellEnd"/>
      <w:r>
        <w:t xml:space="preserve">-, электроснабжение потребителей, должны иметь круглосуточно работающие оперативно-диспетчерские и аварийно-восстановительные службы («Правила технической эксплуатации тепловых энергоустановок» - утверждены приказом Минэнерго России от 24.03.2003 г. № 115 ; «Правила технической эксплуатации электрических станций и сетей РФ» - утверждены приказом Минэнерго России от 19.06.2003 г. № 229; </w:t>
      </w:r>
      <w:proofErr w:type="gramStart"/>
      <w:r>
        <w:t>«Правила технической эксплуатации системы сооружений коммунального водоснабжения и канализации» - утверждены Приказом Госстроя России от 30.12.1999 г. № 168).</w:t>
      </w:r>
      <w:proofErr w:type="gramEnd"/>
    </w:p>
    <w:p w:rsidR="00276359" w:rsidRDefault="00276359" w:rsidP="00276359">
      <w:pPr>
        <w:pStyle w:val="31"/>
        <w:shd w:val="clear" w:color="auto" w:fill="auto"/>
        <w:spacing w:before="0" w:after="0"/>
        <w:ind w:left="20" w:right="20" w:firstLine="340"/>
      </w:pPr>
      <w:r>
        <w:t>В организациях, штатными расписаниями которых такие службы не предусмотрены, обязанности оперативного руководства возлагаются на лицо, определенное соответствующим приказом.</w:t>
      </w:r>
    </w:p>
    <w:p w:rsidR="00276359" w:rsidRDefault="00276359" w:rsidP="00276359">
      <w:pPr>
        <w:pStyle w:val="31"/>
        <w:numPr>
          <w:ilvl w:val="0"/>
          <w:numId w:val="5"/>
        </w:numPr>
        <w:shd w:val="clear" w:color="auto" w:fill="auto"/>
        <w:tabs>
          <w:tab w:val="left" w:pos="1004"/>
        </w:tabs>
        <w:spacing w:before="0" w:after="0"/>
        <w:ind w:left="20" w:right="20" w:firstLine="340"/>
      </w:pPr>
      <w:r>
        <w:t>Для проведения работ по локализации и ликвидации аварий, каждая организация должна располагать необходимыми инструментами, механизмами, транспортом, передвижными сварочными установками, аварийным восполняемым запасом запорной арматуры и материалов.</w:t>
      </w:r>
    </w:p>
    <w:p w:rsidR="00276359" w:rsidRDefault="00276359" w:rsidP="00276359">
      <w:pPr>
        <w:pStyle w:val="31"/>
        <w:shd w:val="clear" w:color="auto" w:fill="auto"/>
        <w:spacing w:before="0" w:after="0"/>
        <w:ind w:left="20" w:right="20" w:firstLine="340"/>
      </w:pPr>
      <w:r>
        <w:t>Объем аварийного запаса устанавливается в соответствии с действующими нормативами. Место хранения определяется руководителем соответствующей организации. Состав аварийно-восстановительных бригад, перечень машин и механизмов, приспособлений и материалов утверждается руководителем организации.</w:t>
      </w:r>
    </w:p>
    <w:p w:rsidR="00276359" w:rsidRDefault="00276359" w:rsidP="00276359">
      <w:pPr>
        <w:pStyle w:val="31"/>
        <w:numPr>
          <w:ilvl w:val="0"/>
          <w:numId w:val="5"/>
        </w:numPr>
        <w:shd w:val="clear" w:color="auto" w:fill="auto"/>
        <w:tabs>
          <w:tab w:val="left" w:pos="932"/>
        </w:tabs>
        <w:spacing w:before="0" w:after="0"/>
        <w:ind w:left="20" w:right="20" w:firstLine="340"/>
      </w:pPr>
      <w:r>
        <w:t>В случае значительных объемов работ на объектах, находящихся в собственности муниципального образования, вызывающих длительные перерывы в тепл</w:t>
      </w:r>
      <w:proofErr w:type="gramStart"/>
      <w:r>
        <w:t>о-</w:t>
      </w:r>
      <w:proofErr w:type="gramEnd"/>
      <w:r>
        <w:t xml:space="preserve">, </w:t>
      </w:r>
      <w:proofErr w:type="spellStart"/>
      <w:r>
        <w:t>водо</w:t>
      </w:r>
      <w:proofErr w:type="spellEnd"/>
      <w:r>
        <w:t>-, электроснабжении, Распоряжением Главы муниципального образования к восстановительным работам на договорной основе привлекаются специализированные строительно-монтажные и аварийно-восстановительные организации.</w:t>
      </w:r>
    </w:p>
    <w:p w:rsidR="00276359" w:rsidRDefault="00276359" w:rsidP="00276359">
      <w:pPr>
        <w:pStyle w:val="11"/>
        <w:keepNext/>
        <w:keepLines/>
        <w:numPr>
          <w:ilvl w:val="0"/>
          <w:numId w:val="6"/>
        </w:numPr>
        <w:shd w:val="clear" w:color="auto" w:fill="auto"/>
        <w:tabs>
          <w:tab w:val="left" w:pos="1138"/>
        </w:tabs>
        <w:spacing w:before="0"/>
        <w:ind w:left="20" w:right="20" w:firstLine="340"/>
        <w:jc w:val="both"/>
      </w:pPr>
      <w:bookmarkStart w:id="3" w:name="bookmark2"/>
      <w:r>
        <w:lastRenderedPageBreak/>
        <w:t>Взаимодействие оперативно-диспетчерских и аварийно- восстановительных служб при возникновении и ликвидации аварий на источниках энергоснабжения, сетях и системах энергопотребления.</w:t>
      </w:r>
      <w:bookmarkEnd w:id="3"/>
    </w:p>
    <w:p w:rsidR="00276359" w:rsidRDefault="00276359" w:rsidP="00276359">
      <w:pPr>
        <w:pStyle w:val="31"/>
        <w:numPr>
          <w:ilvl w:val="1"/>
          <w:numId w:val="6"/>
        </w:numPr>
        <w:shd w:val="clear" w:color="auto" w:fill="auto"/>
        <w:tabs>
          <w:tab w:val="left" w:pos="837"/>
        </w:tabs>
        <w:spacing w:before="0" w:after="0"/>
        <w:ind w:left="40" w:right="40" w:firstLine="340"/>
      </w:pPr>
      <w:r>
        <w:t>При получении сообщения о возникновении аварии, отключении или ограничении энергоснабжения потребителей, диспетчер соответствующей организации принимает оперативные меры по обеспечению безопасности на месте аварии (ограждение, освещение, охрана и др.) и действует в соответствии с инструкцией по ликвидации аварийных ситуаций.</w:t>
      </w:r>
    </w:p>
    <w:p w:rsidR="00276359" w:rsidRDefault="00276359" w:rsidP="00276359">
      <w:pPr>
        <w:pStyle w:val="31"/>
        <w:numPr>
          <w:ilvl w:val="1"/>
          <w:numId w:val="6"/>
        </w:numPr>
        <w:shd w:val="clear" w:color="auto" w:fill="auto"/>
        <w:tabs>
          <w:tab w:val="left" w:pos="981"/>
        </w:tabs>
        <w:spacing w:before="0" w:after="0"/>
        <w:ind w:left="40" w:right="40" w:firstLine="340"/>
      </w:pPr>
      <w:r>
        <w:t>О возникновении аварийной ситуации, принятии решения по ее локализации и ликвидации диспетчер соответствующей организации немедленно сообщает по имеющимся у него каналам связи руководству организации, диспетчерам организаций, которым необходимо изменить или прекратить работу оборудования и коммуникаций, диспетчерским службам потребителей.</w:t>
      </w:r>
    </w:p>
    <w:p w:rsidR="00276359" w:rsidRDefault="00276359" w:rsidP="00276359">
      <w:pPr>
        <w:pStyle w:val="31"/>
        <w:shd w:val="clear" w:color="auto" w:fill="auto"/>
        <w:spacing w:before="0" w:after="0"/>
        <w:ind w:left="40" w:right="40" w:firstLine="340"/>
      </w:pPr>
      <w:r>
        <w:t>Также о возникновении аварийной ситуации и времени на восстановление энергоснабжения потребителей, в обязательном порядке информируются Председатель Комиссии по предупреждению и ликвидации чрезвычайных ситуаций и обеспечению первичных мер пожарной безопасности Козловского сельсовета.</w:t>
      </w:r>
    </w:p>
    <w:p w:rsidR="00276359" w:rsidRDefault="00276359" w:rsidP="00276359">
      <w:pPr>
        <w:pStyle w:val="31"/>
        <w:shd w:val="clear" w:color="auto" w:fill="auto"/>
        <w:tabs>
          <w:tab w:val="left" w:pos="870"/>
        </w:tabs>
        <w:spacing w:before="0" w:after="0"/>
        <w:ind w:right="40"/>
      </w:pPr>
    </w:p>
    <w:p w:rsidR="00276359" w:rsidRDefault="00276359" w:rsidP="00276359">
      <w:pPr>
        <w:pStyle w:val="31"/>
        <w:numPr>
          <w:ilvl w:val="1"/>
          <w:numId w:val="6"/>
        </w:numPr>
        <w:shd w:val="clear" w:color="auto" w:fill="auto"/>
        <w:tabs>
          <w:tab w:val="left" w:pos="990"/>
        </w:tabs>
        <w:spacing w:before="0" w:after="0"/>
        <w:ind w:left="40" w:right="40" w:firstLine="340"/>
      </w:pPr>
      <w:r>
        <w:t xml:space="preserve">Решение о введении режима ограничения или отключения тепловой энергии потребителей принимается руководством </w:t>
      </w:r>
      <w:proofErr w:type="spellStart"/>
      <w:r>
        <w:t>энергоснабжающих</w:t>
      </w:r>
      <w:proofErr w:type="spellEnd"/>
      <w:r>
        <w:t xml:space="preserve">, </w:t>
      </w:r>
      <w:proofErr w:type="spellStart"/>
      <w:r>
        <w:t>ресурсоснабжающих</w:t>
      </w:r>
      <w:proofErr w:type="spellEnd"/>
      <w:r>
        <w:t>, транспортирующих организаций в соответствии с действующим законодательством.</w:t>
      </w:r>
    </w:p>
    <w:p w:rsidR="00276359" w:rsidRDefault="00276359" w:rsidP="00276359">
      <w:pPr>
        <w:pStyle w:val="31"/>
        <w:numPr>
          <w:ilvl w:val="1"/>
          <w:numId w:val="6"/>
        </w:numPr>
        <w:shd w:val="clear" w:color="auto" w:fill="auto"/>
        <w:tabs>
          <w:tab w:val="left" w:pos="1130"/>
        </w:tabs>
        <w:spacing w:before="0" w:after="0"/>
        <w:ind w:left="40" w:right="40" w:firstLine="340"/>
      </w:pPr>
      <w:r>
        <w:t>Команды об отключении и опорожнении систем теплоснабжения и теплопотребления проходят через соответствующие диспетчерские службы.</w:t>
      </w:r>
    </w:p>
    <w:p w:rsidR="00276359" w:rsidRDefault="00276359" w:rsidP="00276359">
      <w:pPr>
        <w:pStyle w:val="31"/>
        <w:numPr>
          <w:ilvl w:val="1"/>
          <w:numId w:val="6"/>
        </w:numPr>
        <w:shd w:val="clear" w:color="auto" w:fill="auto"/>
        <w:tabs>
          <w:tab w:val="left" w:pos="1053"/>
        </w:tabs>
        <w:spacing w:before="0" w:after="0"/>
        <w:ind w:left="40" w:right="40" w:firstLine="340"/>
      </w:pPr>
      <w:r>
        <w:t>Отключение систем горячего водоснабжения и отопления жилых домов, последующее заполнение и включение в работу производятся силами оперативно-диспетчерских и аварийно-восстановительных служб владельцев зданий.</w:t>
      </w:r>
    </w:p>
    <w:p w:rsidR="00276359" w:rsidRDefault="00276359" w:rsidP="00276359">
      <w:pPr>
        <w:pStyle w:val="31"/>
        <w:numPr>
          <w:ilvl w:val="1"/>
          <w:numId w:val="6"/>
        </w:numPr>
        <w:shd w:val="clear" w:color="auto" w:fill="auto"/>
        <w:tabs>
          <w:tab w:val="left" w:pos="981"/>
        </w:tabs>
        <w:spacing w:before="0" w:after="0"/>
        <w:ind w:left="40" w:right="40" w:firstLine="340"/>
      </w:pPr>
      <w:proofErr w:type="gramStart"/>
      <w:r>
        <w:t xml:space="preserve">В случае, когда в результате аварии создается угроза жизни людей, разрушения оборудования, сельских коммуникаций или строений, диспетчеры (начальники смен </w:t>
      </w:r>
      <w:proofErr w:type="spellStart"/>
      <w:r>
        <w:t>теплоисточников</w:t>
      </w:r>
      <w:proofErr w:type="spellEnd"/>
      <w:r>
        <w:t xml:space="preserve">) </w:t>
      </w:r>
      <w:proofErr w:type="spellStart"/>
      <w:r>
        <w:t>энергоснабжающих</w:t>
      </w:r>
      <w:proofErr w:type="spellEnd"/>
      <w:r>
        <w:t xml:space="preserve">, </w:t>
      </w:r>
      <w:proofErr w:type="spellStart"/>
      <w:r>
        <w:t>ресурсоснабжающих</w:t>
      </w:r>
      <w:proofErr w:type="spellEnd"/>
      <w:r>
        <w:t xml:space="preserve"> и транспортирующих организаций отдают распоряжение на вывод из работы оборудования без согласования, но с обязательным немедленным извещением Председателя Комиссии по предупреждению и ликвидации чрезвычайных ситуаций и обеспечению первичных мер пожарной безопасности Козловского сельсовета перед отключением и после завершения</w:t>
      </w:r>
      <w:proofErr w:type="gramEnd"/>
      <w:r>
        <w:t xml:space="preserve"> работ по выводу из работы аварийного оборудования или участков сетей.</w:t>
      </w:r>
    </w:p>
    <w:p w:rsidR="00276359" w:rsidRDefault="00276359" w:rsidP="00276359">
      <w:pPr>
        <w:pStyle w:val="31"/>
        <w:numPr>
          <w:ilvl w:val="1"/>
          <w:numId w:val="6"/>
        </w:numPr>
        <w:shd w:val="clear" w:color="auto" w:fill="auto"/>
        <w:tabs>
          <w:tab w:val="left" w:pos="846"/>
        </w:tabs>
        <w:spacing w:before="0" w:after="0"/>
        <w:ind w:left="40" w:firstLine="340"/>
      </w:pPr>
      <w:r>
        <w:t xml:space="preserve">В обязанности </w:t>
      </w:r>
      <w:proofErr w:type="gramStart"/>
      <w:r>
        <w:t>ответственного</w:t>
      </w:r>
      <w:proofErr w:type="gramEnd"/>
      <w:r>
        <w:t xml:space="preserve"> за ликвидацию аварии входит:</w:t>
      </w:r>
    </w:p>
    <w:p w:rsidR="00276359" w:rsidRDefault="00276359" w:rsidP="00276359">
      <w:pPr>
        <w:pStyle w:val="31"/>
        <w:shd w:val="clear" w:color="auto" w:fill="auto"/>
        <w:spacing w:before="0" w:after="0"/>
        <w:ind w:left="40" w:right="40" w:firstLine="960"/>
      </w:pPr>
      <w:r>
        <w:t>вызов, при необходимости, через диспетчерские службы соответствующих представителей организаций и ведомств, имеющих коммуникации, сооружения в месте аварии, согласование с ними проведения земляных работ для ликвидации аварии;</w:t>
      </w:r>
    </w:p>
    <w:p w:rsidR="00276359" w:rsidRDefault="00276359" w:rsidP="00276359">
      <w:pPr>
        <w:pStyle w:val="31"/>
        <w:shd w:val="clear" w:color="auto" w:fill="auto"/>
        <w:spacing w:before="0" w:after="0"/>
        <w:ind w:left="40" w:right="40" w:firstLine="960"/>
      </w:pPr>
      <w:r>
        <w:t>организация выполнения работ на подземных коммуникациях и обеспечение безопасных условий производства работ;</w:t>
      </w:r>
    </w:p>
    <w:p w:rsidR="00276359" w:rsidRDefault="00276359" w:rsidP="00276359">
      <w:pPr>
        <w:pStyle w:val="31"/>
        <w:numPr>
          <w:ilvl w:val="0"/>
          <w:numId w:val="2"/>
        </w:numPr>
        <w:shd w:val="clear" w:color="auto" w:fill="auto"/>
        <w:tabs>
          <w:tab w:val="left" w:pos="890"/>
        </w:tabs>
        <w:spacing w:before="0" w:after="0"/>
        <w:ind w:left="40" w:right="40" w:firstLine="520"/>
      </w:pPr>
      <w:r>
        <w:t>предоставление промежуточной и итоговой информации о завершении аварийно-восстановительных работ в соответствующие диспетчерские службы для восстановления рабочей схемы, заданных параметров теплоснабжения и подключения потребителей в соответствии с программой пуска.</w:t>
      </w:r>
    </w:p>
    <w:p w:rsidR="00276359" w:rsidRDefault="00276359" w:rsidP="00276359">
      <w:pPr>
        <w:pStyle w:val="31"/>
        <w:numPr>
          <w:ilvl w:val="1"/>
          <w:numId w:val="6"/>
        </w:numPr>
        <w:shd w:val="clear" w:color="auto" w:fill="auto"/>
        <w:tabs>
          <w:tab w:val="left" w:pos="990"/>
        </w:tabs>
        <w:spacing w:before="0" w:after="0"/>
        <w:ind w:left="20" w:right="20" w:firstLine="340"/>
      </w:pPr>
      <w:r>
        <w:lastRenderedPageBreak/>
        <w:t xml:space="preserve">Организации всех форм собственности, имеющие свои коммуникации или сооружения в месте возникновения аварии, направляют своих представителей по вызову диспетчера </w:t>
      </w:r>
      <w:proofErr w:type="spellStart"/>
      <w:r>
        <w:t>энергоснабжающей</w:t>
      </w:r>
      <w:proofErr w:type="spellEnd"/>
      <w:r>
        <w:t xml:space="preserve">, </w:t>
      </w:r>
      <w:proofErr w:type="spellStart"/>
      <w:r>
        <w:t>ресурсоснабжающей</w:t>
      </w:r>
      <w:proofErr w:type="spellEnd"/>
      <w:r>
        <w:t>, транспортирующей организации для согласования условий производства работ по ликвидации аварии в любое время суток.</w:t>
      </w:r>
    </w:p>
    <w:p w:rsidR="00276359" w:rsidRDefault="00276359" w:rsidP="00276359">
      <w:pPr>
        <w:pStyle w:val="11"/>
        <w:keepNext/>
        <w:keepLines/>
        <w:numPr>
          <w:ilvl w:val="0"/>
          <w:numId w:val="6"/>
        </w:numPr>
        <w:shd w:val="clear" w:color="auto" w:fill="auto"/>
        <w:tabs>
          <w:tab w:val="left" w:pos="721"/>
        </w:tabs>
        <w:spacing w:before="0"/>
        <w:ind w:left="20" w:right="20" w:firstLine="340"/>
        <w:jc w:val="both"/>
      </w:pPr>
      <w:bookmarkStart w:id="4" w:name="bookmark3"/>
      <w:r>
        <w:t xml:space="preserve">Взаимодействие </w:t>
      </w:r>
      <w:proofErr w:type="spellStart"/>
      <w:r>
        <w:t>оперативно-дисиетчерских</w:t>
      </w:r>
      <w:proofErr w:type="spellEnd"/>
      <w:r>
        <w:t xml:space="preserve"> служб при эксплуатации систем энергоснабжения.</w:t>
      </w:r>
      <w:bookmarkEnd w:id="4"/>
    </w:p>
    <w:p w:rsidR="00276359" w:rsidRDefault="00276359" w:rsidP="00276359">
      <w:pPr>
        <w:pStyle w:val="31"/>
        <w:numPr>
          <w:ilvl w:val="1"/>
          <w:numId w:val="6"/>
        </w:numPr>
        <w:shd w:val="clear" w:color="auto" w:fill="auto"/>
        <w:tabs>
          <w:tab w:val="left" w:pos="1417"/>
        </w:tabs>
        <w:spacing w:before="0" w:after="0"/>
        <w:ind w:left="20" w:right="20" w:firstLine="340"/>
      </w:pPr>
      <w:r>
        <w:t xml:space="preserve">При возникновении аварийной ситуации, </w:t>
      </w:r>
      <w:proofErr w:type="spellStart"/>
      <w:r>
        <w:t>энергоснабжающие</w:t>
      </w:r>
      <w:proofErr w:type="spellEnd"/>
      <w:r>
        <w:t xml:space="preserve">, </w:t>
      </w:r>
      <w:proofErr w:type="spellStart"/>
      <w:r>
        <w:t>ресурсоснабжающие</w:t>
      </w:r>
      <w:proofErr w:type="spellEnd"/>
      <w:r>
        <w:t xml:space="preserve"> и транспортирующие организации (независимо от форм собственности и ведомственной принадлежности) в течение всей смены осуществляют передачу оперативной информации в диспетчерскую администрацию Барабинского района.</w:t>
      </w:r>
    </w:p>
    <w:p w:rsidR="00276359" w:rsidRDefault="00276359" w:rsidP="00276359">
      <w:pPr>
        <w:pStyle w:val="31"/>
        <w:numPr>
          <w:ilvl w:val="1"/>
          <w:numId w:val="6"/>
        </w:numPr>
        <w:shd w:val="clear" w:color="auto" w:fill="auto"/>
        <w:tabs>
          <w:tab w:val="left" w:pos="903"/>
        </w:tabs>
        <w:spacing w:before="0" w:after="0"/>
        <w:ind w:left="20" w:right="20" w:firstLine="340"/>
      </w:pPr>
      <w:r>
        <w:t xml:space="preserve">Ежегодно, в срок до 1 апреля, </w:t>
      </w:r>
      <w:proofErr w:type="spellStart"/>
      <w:r>
        <w:t>энергоснабжающие</w:t>
      </w:r>
      <w:proofErr w:type="spellEnd"/>
      <w:r>
        <w:t xml:space="preserve"> и </w:t>
      </w:r>
      <w:proofErr w:type="spellStart"/>
      <w:r>
        <w:t>ресурсоснабжающие</w:t>
      </w:r>
      <w:proofErr w:type="spellEnd"/>
      <w:r>
        <w:t xml:space="preserve"> организации представляют в администрацию Козловского сельсовета графики и мероприятия по проведению планово</w:t>
      </w:r>
      <w:r>
        <w:softHyphen/>
        <w:t>-предупредительного ремонта, с указанием сроков прекращения водоснабжения у потребителей.</w:t>
      </w:r>
    </w:p>
    <w:p w:rsidR="00276359" w:rsidRDefault="00276359" w:rsidP="00276359">
      <w:pPr>
        <w:pStyle w:val="31"/>
        <w:numPr>
          <w:ilvl w:val="1"/>
          <w:numId w:val="6"/>
        </w:numPr>
        <w:shd w:val="clear" w:color="auto" w:fill="auto"/>
        <w:tabs>
          <w:tab w:val="left" w:pos="994"/>
        </w:tabs>
        <w:spacing w:before="0" w:after="0"/>
        <w:ind w:left="20" w:right="20" w:firstLine="340"/>
      </w:pPr>
      <w:proofErr w:type="gramStart"/>
      <w:r>
        <w:t>Для подтверждения планового перерыва в предоставлении коммунальных услуг (изменения параметров теплоносителя) потребителям, диспетчерские службы теплоснабжающих и транспортирующих организаций подают заявку в администрацию Козловского сельсовета и информируют потребителей не позднее, чем за 10 дней до намеченных работ (Постановление Правительства РФ от 06 мая 2011 года № 354 «О предоставлении коммунальных услуг собственникам и пользователям помещений в многоквартирных домах и жилых домов»).</w:t>
      </w:r>
      <w:proofErr w:type="gramEnd"/>
    </w:p>
    <w:p w:rsidR="00276359" w:rsidRDefault="00276359" w:rsidP="00276359">
      <w:pPr>
        <w:pStyle w:val="31"/>
        <w:numPr>
          <w:ilvl w:val="1"/>
          <w:numId w:val="6"/>
        </w:numPr>
        <w:shd w:val="clear" w:color="auto" w:fill="auto"/>
        <w:tabs>
          <w:tab w:val="left" w:pos="1249"/>
        </w:tabs>
        <w:spacing w:before="0" w:after="0"/>
        <w:ind w:left="20" w:right="20" w:firstLine="340"/>
      </w:pPr>
      <w:r>
        <w:t>Планируемый вывод в ремонт оборудования, производится с обязательным информированием администрации Козловского сельсовета и потребителей не позднее, чем за 10 дней до намеченных работ, а в случае аварии - немедленно.</w:t>
      </w:r>
    </w:p>
    <w:p w:rsidR="00276359" w:rsidRDefault="00276359" w:rsidP="00276359">
      <w:pPr>
        <w:pStyle w:val="31"/>
        <w:numPr>
          <w:ilvl w:val="1"/>
          <w:numId w:val="6"/>
        </w:numPr>
        <w:shd w:val="clear" w:color="auto" w:fill="auto"/>
        <w:tabs>
          <w:tab w:val="left" w:pos="918"/>
        </w:tabs>
        <w:spacing w:before="0" w:after="0"/>
        <w:ind w:left="20" w:right="20" w:firstLine="340"/>
      </w:pPr>
      <w:r>
        <w:t xml:space="preserve">При авариях, повлекших за собой длительное прекращение подачи холодной воды на котельные, диспетчер </w:t>
      </w:r>
      <w:proofErr w:type="spellStart"/>
      <w:r>
        <w:t>энергоснабжающей</w:t>
      </w:r>
      <w:proofErr w:type="spellEnd"/>
      <w:r>
        <w:t xml:space="preserve"> организации вводит ограничение горячего водоснабжения потребителей, вплоть до полного его прекращения.</w:t>
      </w:r>
    </w:p>
    <w:p w:rsidR="00276359" w:rsidRDefault="00276359" w:rsidP="00276359">
      <w:pPr>
        <w:pStyle w:val="31"/>
        <w:numPr>
          <w:ilvl w:val="1"/>
          <w:numId w:val="6"/>
        </w:numPr>
        <w:shd w:val="clear" w:color="auto" w:fill="auto"/>
        <w:tabs>
          <w:tab w:val="left" w:pos="942"/>
        </w:tabs>
        <w:spacing w:before="0" w:after="0"/>
        <w:ind w:left="20" w:right="20" w:firstLine="340"/>
      </w:pPr>
      <w:r>
        <w:t xml:space="preserve">При проведении плановых или аварийно-восстановительных работ на электрических сетях и трансформаторных подстанциях, которые приводят к ограничению или прекращению подачи электрической энергии на объекты системы теплоснабжения, диспетчер организации, в ведении которой находятся данные электрические сети и трансформаторные подстанции, должен сообщать соответственно за 10 дней или немедленно диспетчеру соответствующей </w:t>
      </w:r>
      <w:proofErr w:type="spellStart"/>
      <w:r>
        <w:t>энергоснабжающей</w:t>
      </w:r>
      <w:proofErr w:type="spellEnd"/>
      <w:r>
        <w:t xml:space="preserve"> или транспортирующей организации и диспетчеру администрации Барабинского района</w:t>
      </w:r>
      <w:proofErr w:type="gramStart"/>
      <w:r>
        <w:t xml:space="preserve"> ,</w:t>
      </w:r>
      <w:proofErr w:type="gramEnd"/>
      <w:r>
        <w:t xml:space="preserve"> а также в администрацию Козловского сельсовета, с указанием сроков начала и окончания работ.</w:t>
      </w:r>
    </w:p>
    <w:p w:rsidR="00276359" w:rsidRDefault="00276359" w:rsidP="00276359">
      <w:pPr>
        <w:pStyle w:val="11"/>
        <w:keepNext/>
        <w:keepLines/>
        <w:numPr>
          <w:ilvl w:val="0"/>
          <w:numId w:val="6"/>
        </w:numPr>
        <w:shd w:val="clear" w:color="auto" w:fill="auto"/>
        <w:tabs>
          <w:tab w:val="left" w:pos="624"/>
        </w:tabs>
        <w:spacing w:before="0"/>
        <w:ind w:left="20" w:firstLine="340"/>
        <w:jc w:val="both"/>
      </w:pPr>
      <w:bookmarkStart w:id="5" w:name="bookmark4"/>
      <w:r>
        <w:t>Техническая документация.</w:t>
      </w:r>
      <w:bookmarkEnd w:id="5"/>
    </w:p>
    <w:p w:rsidR="00276359" w:rsidRDefault="00276359" w:rsidP="00276359">
      <w:pPr>
        <w:pStyle w:val="31"/>
        <w:numPr>
          <w:ilvl w:val="1"/>
          <w:numId w:val="6"/>
        </w:numPr>
        <w:shd w:val="clear" w:color="auto" w:fill="auto"/>
        <w:tabs>
          <w:tab w:val="left" w:pos="3745"/>
          <w:tab w:val="left" w:pos="1119"/>
        </w:tabs>
        <w:spacing w:before="0" w:after="0"/>
        <w:ind w:left="20" w:right="20" w:firstLine="340"/>
      </w:pPr>
      <w:r>
        <w:t>Документами, определяющими взаимоотношения оперативно</w:t>
      </w:r>
      <w:r>
        <w:softHyphen/>
        <w:t>-диспетчерских</w:t>
      </w:r>
      <w:r>
        <w:tab/>
        <w:t xml:space="preserve">служб </w:t>
      </w:r>
      <w:proofErr w:type="spellStart"/>
      <w:r>
        <w:t>энергоснабжающих</w:t>
      </w:r>
      <w:proofErr w:type="spellEnd"/>
      <w:r>
        <w:t xml:space="preserve">, </w:t>
      </w:r>
      <w:proofErr w:type="spellStart"/>
      <w:r>
        <w:t>ресурсоснабжающих</w:t>
      </w:r>
      <w:proofErr w:type="spellEnd"/>
      <w:r>
        <w:t>, транспортирующих организаций и их потребителей, являются:</w:t>
      </w:r>
    </w:p>
    <w:p w:rsidR="00276359" w:rsidRDefault="00276359" w:rsidP="00276359">
      <w:pPr>
        <w:pStyle w:val="31"/>
        <w:shd w:val="clear" w:color="auto" w:fill="auto"/>
        <w:spacing w:before="0" w:after="0"/>
        <w:ind w:left="20" w:right="20" w:firstLine="1040"/>
      </w:pPr>
      <w:proofErr w:type="gramStart"/>
      <w:r>
        <w:t xml:space="preserve">действующая нормативно-техническая документация по технике безопасности и эксплуатации энергоустановок и инженерных сетей («Правила техники безопасности при эксплуатации тепломеханического оборудования </w:t>
      </w:r>
      <w:r>
        <w:lastRenderedPageBreak/>
        <w:t xml:space="preserve">электростанций и тепловых сетей» - утверждены Минтопэнерго 03.04.1997; «Правила техники безопасности при эксплуатации </w:t>
      </w:r>
      <w:proofErr w:type="spellStart"/>
      <w:r>
        <w:t>теплопотребляющих</w:t>
      </w:r>
      <w:proofErr w:type="spellEnd"/>
      <w:r>
        <w:t xml:space="preserve"> установок и тепловых сетей потребителей» - утверждены Минтопэнерго, </w:t>
      </w:r>
      <w:proofErr w:type="spellStart"/>
      <w:r>
        <w:t>Госэнергонадзором</w:t>
      </w:r>
      <w:proofErr w:type="spellEnd"/>
      <w:r>
        <w:t xml:space="preserve"> России 06.05.1992; «Правила технической эксплуатации тепловых энергоустановок» - утверждены Минэнерго России № 115 от 24.03.2003;</w:t>
      </w:r>
      <w:proofErr w:type="gramEnd"/>
      <w:r>
        <w:t xml:space="preserve"> </w:t>
      </w:r>
      <w:proofErr w:type="gramStart"/>
      <w:r>
        <w:t>«Правила технической эксплуатации электрических станций и сетей РФ» - утверждены Минэнерго России № 229 от 19.06.2003; «Правила технической эксплуатации системы сооружений коммунального водоснабжения и канализации» - утверждены Приказом Госстроя России № 168 от 30.12.1999; «Правила технической эксплуатации электроустановок потребителей» - утверждены Минэнерго России № 6 от 13.01.2003 и др.);</w:t>
      </w:r>
      <w:proofErr w:type="gramEnd"/>
    </w:p>
    <w:p w:rsidR="00276359" w:rsidRDefault="00276359" w:rsidP="00276359">
      <w:pPr>
        <w:pStyle w:val="31"/>
        <w:shd w:val="clear" w:color="auto" w:fill="auto"/>
        <w:spacing w:before="0" w:after="0"/>
        <w:ind w:left="20" w:right="20" w:firstLine="1020"/>
      </w:pPr>
      <w:r>
        <w:t>внутренние инструкции, касающиеся эксплуатации и техники безопасности оборудования, разработанные на основе действующей нормативно-технической базы;</w:t>
      </w:r>
    </w:p>
    <w:p w:rsidR="00276359" w:rsidRDefault="00276359" w:rsidP="00276359">
      <w:pPr>
        <w:pStyle w:val="31"/>
        <w:shd w:val="clear" w:color="auto" w:fill="auto"/>
        <w:spacing w:before="0" w:after="0"/>
        <w:ind w:left="20" w:right="20" w:firstLine="1020"/>
      </w:pPr>
      <w:r>
        <w:t xml:space="preserve">схемы локальных систем теплоснабжения, режимные карты работы тепловых сетей и </w:t>
      </w:r>
      <w:proofErr w:type="spellStart"/>
      <w:r>
        <w:t>теплоисточников</w:t>
      </w:r>
      <w:proofErr w:type="spellEnd"/>
      <w:r>
        <w:t>, утвержденные техническими руководителями организаций и согласованные с администрацией Козловского сельсовета.</w:t>
      </w:r>
    </w:p>
    <w:p w:rsidR="00276359" w:rsidRDefault="00276359" w:rsidP="00276359">
      <w:pPr>
        <w:pStyle w:val="31"/>
        <w:shd w:val="clear" w:color="auto" w:fill="auto"/>
        <w:spacing w:before="0" w:after="0"/>
        <w:ind w:left="20" w:right="20" w:firstLine="320"/>
      </w:pPr>
      <w:r>
        <w:t>Внутренние инструкции должны включать детально разработанный оперативный план действий при авариях, ограничениях и отключениях потребителей при временном недостатке тепловой энергии, электрической мощности или топлива на источниках теплоснабжения.</w:t>
      </w:r>
    </w:p>
    <w:p w:rsidR="00276359" w:rsidRDefault="00276359" w:rsidP="00276359">
      <w:pPr>
        <w:pStyle w:val="31"/>
        <w:shd w:val="clear" w:color="auto" w:fill="auto"/>
        <w:spacing w:before="0" w:after="0"/>
        <w:ind w:left="20" w:right="20" w:firstLine="320"/>
      </w:pPr>
      <w:r>
        <w:t xml:space="preserve">К инструкциям должны быть приложены схемы возможных аварийных переключений, указан порядок отключения горячего водоснабжения и отопления, опорожнения тепловых сетей и систем теплопотребления зданий, последующего их заполнения и включения в работу при разработанных вариантах аварийных режимов, должна быть определена организация дежурств и действий персонала при </w:t>
      </w:r>
      <w:proofErr w:type="gramStart"/>
      <w:r>
        <w:t>усиленном</w:t>
      </w:r>
      <w:proofErr w:type="gramEnd"/>
      <w:r>
        <w:t xml:space="preserve"> и </w:t>
      </w:r>
      <w:proofErr w:type="spellStart"/>
      <w:r>
        <w:t>внерасчетном</w:t>
      </w:r>
      <w:proofErr w:type="spellEnd"/>
      <w:r>
        <w:t xml:space="preserve"> режимах теплоснабжения.</w:t>
      </w:r>
    </w:p>
    <w:p w:rsidR="00C67CA4" w:rsidRDefault="00276359" w:rsidP="00276359">
      <w:r>
        <w:t>Конкретный перечень необходимой эксплуатационной документации в каждой организации устанавливается ее руководством.</w:t>
      </w:r>
    </w:p>
    <w:sectPr w:rsidR="00C67C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D6829"/>
    <w:multiLevelType w:val="multilevel"/>
    <w:tmpl w:val="951E12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BA506F3"/>
    <w:multiLevelType w:val="multilevel"/>
    <w:tmpl w:val="77F8D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33C3383"/>
    <w:multiLevelType w:val="multilevel"/>
    <w:tmpl w:val="EA46138C"/>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5853D15"/>
    <w:multiLevelType w:val="multilevel"/>
    <w:tmpl w:val="236670F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5"/>
        <w:szCs w:val="25"/>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94C3CE9"/>
    <w:multiLevelType w:val="multilevel"/>
    <w:tmpl w:val="FD4035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9D56878"/>
    <w:multiLevelType w:val="multilevel"/>
    <w:tmpl w:val="0D56FB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76359"/>
    <w:rsid w:val="00276359"/>
    <w:rsid w:val="00C67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Exact">
    <w:name w:val="Основной текст (4) Exact"/>
    <w:basedOn w:val="a0"/>
    <w:rsid w:val="00276359"/>
    <w:rPr>
      <w:rFonts w:ascii="Times New Roman" w:eastAsia="Times New Roman" w:hAnsi="Times New Roman" w:cs="Times New Roman"/>
      <w:b/>
      <w:bCs/>
      <w:i w:val="0"/>
      <w:iCs w:val="0"/>
      <w:smallCaps w:val="0"/>
      <w:strike w:val="0"/>
      <w:spacing w:val="6"/>
      <w:u w:val="none"/>
    </w:rPr>
  </w:style>
  <w:style w:type="character" w:customStyle="1" w:styleId="3">
    <w:name w:val="Основной текст (3)_"/>
    <w:basedOn w:val="a0"/>
    <w:link w:val="30"/>
    <w:rsid w:val="00276359"/>
    <w:rPr>
      <w:rFonts w:ascii="Times New Roman" w:eastAsia="Times New Roman" w:hAnsi="Times New Roman" w:cs="Times New Roman"/>
      <w:b/>
      <w:bCs/>
      <w:sz w:val="23"/>
      <w:szCs w:val="23"/>
      <w:shd w:val="clear" w:color="auto" w:fill="FFFFFF"/>
    </w:rPr>
  </w:style>
  <w:style w:type="character" w:customStyle="1" w:styleId="4">
    <w:name w:val="Основной текст (4)_"/>
    <w:basedOn w:val="a0"/>
    <w:link w:val="40"/>
    <w:rsid w:val="00276359"/>
    <w:rPr>
      <w:rFonts w:ascii="Times New Roman" w:eastAsia="Times New Roman" w:hAnsi="Times New Roman" w:cs="Times New Roman"/>
      <w:b/>
      <w:bCs/>
      <w:sz w:val="25"/>
      <w:szCs w:val="25"/>
      <w:shd w:val="clear" w:color="auto" w:fill="FFFFFF"/>
    </w:rPr>
  </w:style>
  <w:style w:type="character" w:customStyle="1" w:styleId="a3">
    <w:name w:val="Основной текст_"/>
    <w:basedOn w:val="a0"/>
    <w:link w:val="31"/>
    <w:rsid w:val="00276359"/>
    <w:rPr>
      <w:rFonts w:ascii="Times New Roman" w:eastAsia="Times New Roman" w:hAnsi="Times New Roman" w:cs="Times New Roman"/>
      <w:sz w:val="25"/>
      <w:szCs w:val="25"/>
      <w:shd w:val="clear" w:color="auto" w:fill="FFFFFF"/>
    </w:rPr>
  </w:style>
  <w:style w:type="character" w:customStyle="1" w:styleId="5">
    <w:name w:val="Основной текст (5)_"/>
    <w:basedOn w:val="a0"/>
    <w:link w:val="50"/>
    <w:rsid w:val="00276359"/>
    <w:rPr>
      <w:rFonts w:ascii="Times New Roman" w:eastAsia="Times New Roman" w:hAnsi="Times New Roman" w:cs="Times New Roman"/>
      <w:b/>
      <w:bCs/>
      <w:i/>
      <w:iCs/>
      <w:sz w:val="17"/>
      <w:szCs w:val="17"/>
      <w:shd w:val="clear" w:color="auto" w:fill="FFFFFF"/>
    </w:rPr>
  </w:style>
  <w:style w:type="character" w:customStyle="1" w:styleId="6">
    <w:name w:val="Основной текст (6)_"/>
    <w:basedOn w:val="a0"/>
    <w:link w:val="60"/>
    <w:rsid w:val="00276359"/>
    <w:rPr>
      <w:rFonts w:ascii="Times New Roman" w:eastAsia="Times New Roman" w:hAnsi="Times New Roman" w:cs="Times New Roman"/>
      <w:b/>
      <w:bCs/>
      <w:i/>
      <w:iCs/>
      <w:sz w:val="16"/>
      <w:szCs w:val="16"/>
      <w:shd w:val="clear" w:color="auto" w:fill="FFFFFF"/>
    </w:rPr>
  </w:style>
  <w:style w:type="character" w:customStyle="1" w:styleId="a4">
    <w:name w:val="Основной текст + Полужирный"/>
    <w:basedOn w:val="a3"/>
    <w:rsid w:val="00276359"/>
    <w:rPr>
      <w:b/>
      <w:bCs/>
      <w:color w:val="000000"/>
      <w:spacing w:val="0"/>
      <w:w w:val="100"/>
      <w:position w:val="0"/>
      <w:lang w:val="ru-RU"/>
    </w:rPr>
  </w:style>
  <w:style w:type="character" w:customStyle="1" w:styleId="1">
    <w:name w:val="Основной текст1"/>
    <w:basedOn w:val="a3"/>
    <w:rsid w:val="00276359"/>
    <w:rPr>
      <w:color w:val="000000"/>
      <w:spacing w:val="0"/>
      <w:w w:val="100"/>
      <w:position w:val="0"/>
      <w:lang w:val="ru-RU"/>
    </w:rPr>
  </w:style>
  <w:style w:type="character" w:customStyle="1" w:styleId="10">
    <w:name w:val="Заголовок №1_"/>
    <w:basedOn w:val="a0"/>
    <w:link w:val="11"/>
    <w:rsid w:val="00276359"/>
    <w:rPr>
      <w:rFonts w:ascii="Times New Roman" w:eastAsia="Times New Roman" w:hAnsi="Times New Roman" w:cs="Times New Roman"/>
      <w:b/>
      <w:bCs/>
      <w:sz w:val="25"/>
      <w:szCs w:val="25"/>
      <w:shd w:val="clear" w:color="auto" w:fill="FFFFFF"/>
    </w:rPr>
  </w:style>
  <w:style w:type="paragraph" w:customStyle="1" w:styleId="40">
    <w:name w:val="Основной текст (4)"/>
    <w:basedOn w:val="a"/>
    <w:link w:val="4"/>
    <w:rsid w:val="00276359"/>
    <w:pPr>
      <w:widowControl w:val="0"/>
      <w:shd w:val="clear" w:color="auto" w:fill="FFFFFF"/>
      <w:spacing w:before="600" w:after="600" w:line="307" w:lineRule="exact"/>
      <w:jc w:val="both"/>
    </w:pPr>
    <w:rPr>
      <w:rFonts w:ascii="Times New Roman" w:eastAsia="Times New Roman" w:hAnsi="Times New Roman" w:cs="Times New Roman"/>
      <w:b/>
      <w:bCs/>
      <w:sz w:val="25"/>
      <w:szCs w:val="25"/>
    </w:rPr>
  </w:style>
  <w:style w:type="paragraph" w:customStyle="1" w:styleId="30">
    <w:name w:val="Основной текст (3)"/>
    <w:basedOn w:val="a"/>
    <w:link w:val="3"/>
    <w:rsid w:val="00276359"/>
    <w:pPr>
      <w:widowControl w:val="0"/>
      <w:shd w:val="clear" w:color="auto" w:fill="FFFFFF"/>
      <w:spacing w:before="120" w:after="0" w:line="274" w:lineRule="exact"/>
      <w:jc w:val="center"/>
    </w:pPr>
    <w:rPr>
      <w:rFonts w:ascii="Times New Roman" w:eastAsia="Times New Roman" w:hAnsi="Times New Roman" w:cs="Times New Roman"/>
      <w:b/>
      <w:bCs/>
      <w:sz w:val="23"/>
      <w:szCs w:val="23"/>
    </w:rPr>
  </w:style>
  <w:style w:type="paragraph" w:customStyle="1" w:styleId="31">
    <w:name w:val="Основной текст3"/>
    <w:basedOn w:val="a"/>
    <w:link w:val="a3"/>
    <w:rsid w:val="00276359"/>
    <w:pPr>
      <w:widowControl w:val="0"/>
      <w:shd w:val="clear" w:color="auto" w:fill="FFFFFF"/>
      <w:spacing w:before="600" w:after="480" w:line="312" w:lineRule="exact"/>
      <w:jc w:val="both"/>
    </w:pPr>
    <w:rPr>
      <w:rFonts w:ascii="Times New Roman" w:eastAsia="Times New Roman" w:hAnsi="Times New Roman" w:cs="Times New Roman"/>
      <w:sz w:val="25"/>
      <w:szCs w:val="25"/>
    </w:rPr>
  </w:style>
  <w:style w:type="paragraph" w:customStyle="1" w:styleId="50">
    <w:name w:val="Основной текст (5)"/>
    <w:basedOn w:val="a"/>
    <w:link w:val="5"/>
    <w:rsid w:val="00276359"/>
    <w:pPr>
      <w:widowControl w:val="0"/>
      <w:shd w:val="clear" w:color="auto" w:fill="FFFFFF"/>
      <w:spacing w:after="0" w:line="211" w:lineRule="exact"/>
      <w:jc w:val="right"/>
    </w:pPr>
    <w:rPr>
      <w:rFonts w:ascii="Times New Roman" w:eastAsia="Times New Roman" w:hAnsi="Times New Roman" w:cs="Times New Roman"/>
      <w:b/>
      <w:bCs/>
      <w:i/>
      <w:iCs/>
      <w:sz w:val="17"/>
      <w:szCs w:val="17"/>
    </w:rPr>
  </w:style>
  <w:style w:type="paragraph" w:customStyle="1" w:styleId="60">
    <w:name w:val="Основной текст (6)"/>
    <w:basedOn w:val="a"/>
    <w:link w:val="6"/>
    <w:rsid w:val="00276359"/>
    <w:pPr>
      <w:widowControl w:val="0"/>
      <w:shd w:val="clear" w:color="auto" w:fill="FFFFFF"/>
      <w:spacing w:after="840" w:line="211" w:lineRule="exact"/>
      <w:jc w:val="both"/>
    </w:pPr>
    <w:rPr>
      <w:rFonts w:ascii="Times New Roman" w:eastAsia="Times New Roman" w:hAnsi="Times New Roman" w:cs="Times New Roman"/>
      <w:b/>
      <w:bCs/>
      <w:i/>
      <w:iCs/>
      <w:sz w:val="16"/>
      <w:szCs w:val="16"/>
    </w:rPr>
  </w:style>
  <w:style w:type="paragraph" w:customStyle="1" w:styleId="11">
    <w:name w:val="Заголовок №1"/>
    <w:basedOn w:val="a"/>
    <w:link w:val="10"/>
    <w:rsid w:val="00276359"/>
    <w:pPr>
      <w:widowControl w:val="0"/>
      <w:shd w:val="clear" w:color="auto" w:fill="FFFFFF"/>
      <w:spacing w:before="360" w:after="0" w:line="312" w:lineRule="exact"/>
      <w:jc w:val="center"/>
      <w:outlineLvl w:val="0"/>
    </w:pPr>
    <w:rPr>
      <w:rFonts w:ascii="Times New Roman" w:eastAsia="Times New Roman" w:hAnsi="Times New Roman" w:cs="Times New Roman"/>
      <w:b/>
      <w:bCs/>
      <w:sz w:val="25"/>
      <w:szCs w:val="25"/>
    </w:rPr>
  </w:style>
  <w:style w:type="paragraph" w:styleId="a5">
    <w:name w:val="Balloon Text"/>
    <w:basedOn w:val="a"/>
    <w:link w:val="a6"/>
    <w:uiPriority w:val="99"/>
    <w:semiHidden/>
    <w:unhideWhenUsed/>
    <w:rsid w:val="0027635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763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3362</Words>
  <Characters>19169</Characters>
  <Application>Microsoft Office Word</Application>
  <DocSecurity>0</DocSecurity>
  <Lines>159</Lines>
  <Paragraphs>44</Paragraphs>
  <ScaleCrop>false</ScaleCrop>
  <Company>Microsoft</Company>
  <LinksUpToDate>false</LinksUpToDate>
  <CharactersWithSpaces>22487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dc:creator>
  <cp:keywords/>
  <dc:description/>
  <cp:lastModifiedBy>Comp</cp:lastModifiedBy>
  <cp:revision>2</cp:revision>
  <dcterms:created xsi:type="dcterms:W3CDTF">2014-09-17T07:23:00Z</dcterms:created>
  <dcterms:modified xsi:type="dcterms:W3CDTF">2014-09-17T07:28:00Z</dcterms:modified>
</cp:coreProperties>
</file>