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76" w:rsidRPr="00D63676" w:rsidRDefault="00D63676" w:rsidP="00D63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EA9">
        <w:rPr>
          <w:b/>
          <w:sz w:val="28"/>
          <w:szCs w:val="28"/>
        </w:rPr>
        <w:t>Аналитический</w:t>
      </w:r>
      <w:r w:rsidRPr="00D63676">
        <w:rPr>
          <w:rFonts w:ascii="Times New Roman" w:hAnsi="Times New Roman" w:cs="Times New Roman"/>
          <w:b/>
          <w:sz w:val="28"/>
          <w:szCs w:val="28"/>
        </w:rPr>
        <w:t xml:space="preserve">  отчет по выполнению мероприятий программы энергосбережения и повышения энергетической эффективности  на территории Козловского сельсовета.</w:t>
      </w: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676">
        <w:rPr>
          <w:rFonts w:ascii="Times New Roman" w:hAnsi="Times New Roman" w:cs="Times New Roman"/>
          <w:sz w:val="28"/>
          <w:szCs w:val="28"/>
        </w:rPr>
        <w:t>Во исполнение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распоряжения Правительства РФ от 01.12.2009 № 1830 «Об утверждении плана мероприятий по энергосбережению и повышению энергетической эффективности»,</w:t>
      </w:r>
      <w:r w:rsidRPr="00D63676">
        <w:rPr>
          <w:rFonts w:ascii="Times New Roman" w:hAnsi="Times New Roman" w:cs="Times New Roman"/>
          <w:sz w:val="28"/>
          <w:szCs w:val="28"/>
        </w:rPr>
        <w:tab/>
        <w:t xml:space="preserve">разработана и утверждена постановлением администрации Козловского сельсовета от 15.12.2010 года №41 муниципальная программа «Энергосбережение и повышение </w:t>
      </w:r>
      <w:proofErr w:type="spellStart"/>
      <w:r w:rsidRPr="00D6367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D63676">
        <w:rPr>
          <w:rFonts w:ascii="Times New Roman" w:hAnsi="Times New Roman" w:cs="Times New Roman"/>
          <w:sz w:val="28"/>
          <w:szCs w:val="28"/>
        </w:rPr>
        <w:t xml:space="preserve"> в Козловском</w:t>
      </w:r>
      <w:proofErr w:type="gramEnd"/>
      <w:r w:rsidRPr="00D63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676">
        <w:rPr>
          <w:rFonts w:ascii="Times New Roman" w:hAnsi="Times New Roman" w:cs="Times New Roman"/>
          <w:sz w:val="28"/>
          <w:szCs w:val="28"/>
        </w:rPr>
        <w:t>сельсовете</w:t>
      </w:r>
      <w:proofErr w:type="gramEnd"/>
      <w:r w:rsidRPr="00D63676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 на 2010 - 2014 годы».</w:t>
      </w: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676">
        <w:rPr>
          <w:rFonts w:ascii="Times New Roman" w:hAnsi="Times New Roman" w:cs="Times New Roman"/>
          <w:sz w:val="28"/>
          <w:szCs w:val="28"/>
        </w:rPr>
        <w:t>Основными программными мероприятиями являются:</w:t>
      </w:r>
    </w:p>
    <w:p w:rsidR="00D63676" w:rsidRPr="00D63676" w:rsidRDefault="00D63676" w:rsidP="00D63676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676">
        <w:rPr>
          <w:rFonts w:ascii="Times New Roman" w:hAnsi="Times New Roman" w:cs="Times New Roman"/>
          <w:color w:val="000000"/>
          <w:sz w:val="28"/>
          <w:szCs w:val="28"/>
        </w:rPr>
        <w:t>- оснащение приборами учета и контроля топливно-энергетических ресурсов организаций бюджетной сферы;</w:t>
      </w:r>
    </w:p>
    <w:p w:rsidR="00D63676" w:rsidRPr="00D63676" w:rsidRDefault="00D63676" w:rsidP="00D63676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676">
        <w:rPr>
          <w:rFonts w:ascii="Times New Roman" w:hAnsi="Times New Roman" w:cs="Times New Roman"/>
          <w:color w:val="000000"/>
          <w:sz w:val="28"/>
          <w:szCs w:val="28"/>
        </w:rPr>
        <w:t xml:space="preserve">- реконструкция систем уличного освещения с применением </w:t>
      </w:r>
      <w:proofErr w:type="spellStart"/>
      <w:r w:rsidRPr="00D63676">
        <w:rPr>
          <w:rFonts w:ascii="Times New Roman" w:hAnsi="Times New Roman" w:cs="Times New Roman"/>
          <w:color w:val="000000"/>
          <w:sz w:val="28"/>
          <w:szCs w:val="28"/>
        </w:rPr>
        <w:t>энергоэффективных</w:t>
      </w:r>
      <w:proofErr w:type="spellEnd"/>
      <w:r w:rsidRPr="00D63676">
        <w:rPr>
          <w:rFonts w:ascii="Times New Roman" w:hAnsi="Times New Roman" w:cs="Times New Roman"/>
          <w:color w:val="000000"/>
          <w:sz w:val="28"/>
          <w:szCs w:val="28"/>
        </w:rPr>
        <w:t xml:space="preserve"> светильников и установкой приборов учета электрической энергии;</w:t>
      </w:r>
    </w:p>
    <w:p w:rsidR="00D63676" w:rsidRPr="00D63676" w:rsidRDefault="00D63676" w:rsidP="00D63676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676">
        <w:rPr>
          <w:rFonts w:ascii="Times New Roman" w:hAnsi="Times New Roman" w:cs="Times New Roman"/>
          <w:color w:val="000000"/>
          <w:sz w:val="28"/>
          <w:szCs w:val="28"/>
        </w:rPr>
        <w:t>- улучшение теплотехнических характеристик зданий, включая наружные ограждающие конструкции и подвальные помещения, уплотнение оконных проемов и установку штор из полимерной пленки на окна и других мер.</w:t>
      </w: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676">
        <w:rPr>
          <w:rFonts w:ascii="Times New Roman" w:hAnsi="Times New Roman" w:cs="Times New Roman"/>
          <w:color w:val="000000"/>
          <w:sz w:val="28"/>
          <w:szCs w:val="28"/>
        </w:rPr>
        <w:t>-  экономию расходования ресурсов и снижение тепловых потерь в жилых домах путем проведения работ, направленных на повышение теплозащиты ограждающих конструкций, окон и балконных дверей, установка отражателей за радиаторами отопления и др.;</w:t>
      </w: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676">
        <w:rPr>
          <w:rFonts w:ascii="Times New Roman" w:hAnsi="Times New Roman" w:cs="Times New Roman"/>
          <w:color w:val="000000"/>
          <w:sz w:val="28"/>
          <w:szCs w:val="28"/>
        </w:rPr>
        <w:t xml:space="preserve">- установка приборов учёта </w:t>
      </w:r>
      <w:r w:rsidRPr="00D63676">
        <w:rPr>
          <w:rFonts w:ascii="Times New Roman" w:hAnsi="Times New Roman" w:cs="Times New Roman"/>
          <w:sz w:val="28"/>
          <w:szCs w:val="28"/>
        </w:rPr>
        <w:t>используемых воды, тепловой энергии, электрической энергии.</w:t>
      </w:r>
    </w:p>
    <w:p w:rsidR="00D63676" w:rsidRPr="00D63676" w:rsidRDefault="00D63676" w:rsidP="00D636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proofErr w:type="gramStart"/>
      <w:r w:rsidRPr="00D63676">
        <w:rPr>
          <w:rFonts w:ascii="Times New Roman" w:hAnsi="Times New Roman" w:cs="Times New Roman"/>
          <w:spacing w:val="11"/>
          <w:sz w:val="28"/>
          <w:szCs w:val="28"/>
        </w:rPr>
        <w:t>- замена устаревшего котельного оборудования на энергоэффективные жаротрубные котлоустановки;</w:t>
      </w:r>
      <w:proofErr w:type="gramEnd"/>
    </w:p>
    <w:p w:rsidR="00D63676" w:rsidRPr="00D63676" w:rsidRDefault="00D63676" w:rsidP="00D636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63676">
        <w:rPr>
          <w:rFonts w:ascii="Times New Roman" w:hAnsi="Times New Roman" w:cs="Times New Roman"/>
          <w:spacing w:val="11"/>
          <w:sz w:val="28"/>
          <w:szCs w:val="28"/>
        </w:rPr>
        <w:tab/>
        <w:t xml:space="preserve">- </w:t>
      </w:r>
      <w:r w:rsidRPr="00D63676">
        <w:rPr>
          <w:rFonts w:ascii="Times New Roman" w:hAnsi="Times New Roman" w:cs="Times New Roman"/>
          <w:color w:val="000000"/>
          <w:sz w:val="28"/>
          <w:szCs w:val="28"/>
        </w:rPr>
        <w:t>снижение себестоимости поставляемого ресурса за счет внедрения энергосберегающих технологий, материалов и оборудования (установка пластинчатого теплообменника)</w:t>
      </w:r>
    </w:p>
    <w:p w:rsidR="00D63676" w:rsidRPr="00D63676" w:rsidRDefault="00D63676" w:rsidP="00D636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63676">
        <w:rPr>
          <w:rFonts w:ascii="Times New Roman" w:hAnsi="Times New Roman" w:cs="Times New Roman"/>
          <w:spacing w:val="11"/>
          <w:sz w:val="28"/>
          <w:szCs w:val="28"/>
        </w:rPr>
        <w:t xml:space="preserve"> - замена  км</w:t>
      </w:r>
      <w:proofErr w:type="gramStart"/>
      <w:r w:rsidRPr="00D63676">
        <w:rPr>
          <w:rFonts w:ascii="Times New Roman" w:hAnsi="Times New Roman" w:cs="Times New Roman"/>
          <w:spacing w:val="11"/>
          <w:sz w:val="28"/>
          <w:szCs w:val="28"/>
        </w:rPr>
        <w:t>.</w:t>
      </w:r>
      <w:proofErr w:type="gramEnd"/>
      <w:r w:rsidRPr="00D6367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D63676">
        <w:rPr>
          <w:rFonts w:ascii="Times New Roman" w:hAnsi="Times New Roman" w:cs="Times New Roman"/>
          <w:spacing w:val="11"/>
          <w:sz w:val="28"/>
          <w:szCs w:val="28"/>
        </w:rPr>
        <w:t>т</w:t>
      </w:r>
      <w:proofErr w:type="gramEnd"/>
      <w:r w:rsidRPr="00D63676">
        <w:rPr>
          <w:rFonts w:ascii="Times New Roman" w:hAnsi="Times New Roman" w:cs="Times New Roman"/>
          <w:spacing w:val="11"/>
          <w:sz w:val="28"/>
          <w:szCs w:val="28"/>
        </w:rPr>
        <w:t>еплосетей с применением труб из полипропилена и стальных предварительно изолированных пенополиуретановой изоляцией, характеризующихся низкой теплоотдачей.</w:t>
      </w:r>
    </w:p>
    <w:p w:rsidR="00D63676" w:rsidRPr="00D63676" w:rsidRDefault="00D63676" w:rsidP="00D636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D63676">
        <w:rPr>
          <w:rFonts w:ascii="Times New Roman" w:hAnsi="Times New Roman" w:cs="Times New Roman"/>
          <w:spacing w:val="11"/>
          <w:sz w:val="28"/>
          <w:szCs w:val="28"/>
        </w:rPr>
        <w:t xml:space="preserve"> – установка 4 комплектов частотного регулирования (вместо башни Ражновского) при водоснабжении населения с использованием скважины.</w:t>
      </w: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3676">
        <w:rPr>
          <w:rFonts w:ascii="Times New Roman" w:hAnsi="Times New Roman" w:cs="Times New Roman"/>
          <w:sz w:val="28"/>
          <w:lang w:val="en-US"/>
        </w:rPr>
        <w:t>C</w:t>
      </w:r>
      <w:r w:rsidRPr="00D63676">
        <w:rPr>
          <w:rFonts w:ascii="Times New Roman" w:hAnsi="Times New Roman" w:cs="Times New Roman"/>
          <w:sz w:val="28"/>
        </w:rPr>
        <w:t xml:space="preserve"> целью соблюдения требований статьи 24 Федерального закона о том, что, </w:t>
      </w:r>
      <w:r w:rsidRPr="00D63676">
        <w:rPr>
          <w:rFonts w:ascii="Times New Roman" w:hAnsi="Times New Roman" w:cs="Times New Roman"/>
          <w:i/>
          <w:sz w:val="28"/>
        </w:rPr>
        <w:t xml:space="preserve">начиная с 1 января 2010 года государственное (муниципальное) учреждение обязано обеспечить снижение в сопоставимых условиях объема потребленных им воды, дизельного и иного топлива, мазута, природного газа, тепловой энергии, электрической энергии,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</w:t>
      </w:r>
      <w:r w:rsidRPr="00D63676">
        <w:rPr>
          <w:rFonts w:ascii="Times New Roman" w:hAnsi="Times New Roman" w:cs="Times New Roman"/>
          <w:i/>
          <w:sz w:val="28"/>
        </w:rPr>
        <w:lastRenderedPageBreak/>
        <w:t>такого объема не менее чем на три процента,</w:t>
      </w:r>
      <w:r w:rsidRPr="00D63676">
        <w:rPr>
          <w:rFonts w:ascii="Times New Roman" w:hAnsi="Times New Roman" w:cs="Times New Roman"/>
          <w:sz w:val="28"/>
        </w:rPr>
        <w:t xml:space="preserve"> МУП «Жилкомхоз» Козловского сельсовета ведет ежеквартальный мониторинг потребления энергетических ресурсов (электроэнергия, тепловая энергия, холодная вода) администрацией, муниципальными учреждениями и организациями на территории Козловского сельсовета.</w:t>
      </w: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Style w:val="FontStyle16"/>
          <w:sz w:val="28"/>
          <w:szCs w:val="24"/>
        </w:rPr>
      </w:pPr>
      <w:r w:rsidRPr="00D63676">
        <w:rPr>
          <w:rStyle w:val="FontStyle16"/>
          <w:sz w:val="28"/>
        </w:rPr>
        <w:t xml:space="preserve">Во всех бюджетных учреждениях проводится работа по отслеживанию температурных </w:t>
      </w:r>
      <w:proofErr w:type="gramStart"/>
      <w:r w:rsidRPr="00D63676">
        <w:rPr>
          <w:rStyle w:val="FontStyle16"/>
          <w:sz w:val="28"/>
        </w:rPr>
        <w:t>режимов</w:t>
      </w:r>
      <w:proofErr w:type="gramEnd"/>
      <w:r w:rsidRPr="00D63676">
        <w:rPr>
          <w:rStyle w:val="FontStyle16"/>
          <w:sz w:val="28"/>
        </w:rPr>
        <w:t xml:space="preserve"> а также по отключению оргтехники во время обеденного перерыва.</w:t>
      </w:r>
    </w:p>
    <w:p w:rsidR="00D63676" w:rsidRPr="00D63676" w:rsidRDefault="00D63676" w:rsidP="00D6367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D63676" w:rsidRPr="00D63676" w:rsidRDefault="00D63676" w:rsidP="00D63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3676">
        <w:rPr>
          <w:rFonts w:ascii="Times New Roman" w:hAnsi="Times New Roman" w:cs="Times New Roman"/>
          <w:sz w:val="28"/>
        </w:rPr>
        <w:t xml:space="preserve">Общий объем средств, направленных на реализацию мероприятий –     22205,841 тыс. рублей, из них средства местного бюджета </w:t>
      </w:r>
      <w:proofErr w:type="spellStart"/>
      <w:proofErr w:type="gramStart"/>
      <w:r w:rsidRPr="00D63676">
        <w:rPr>
          <w:rFonts w:ascii="Times New Roman" w:hAnsi="Times New Roman" w:cs="Times New Roman"/>
          <w:sz w:val="28"/>
        </w:rPr>
        <w:t>бюджета</w:t>
      </w:r>
      <w:proofErr w:type="spellEnd"/>
      <w:proofErr w:type="gramEnd"/>
      <w:r w:rsidRPr="00D63676">
        <w:rPr>
          <w:rFonts w:ascii="Times New Roman" w:hAnsi="Times New Roman" w:cs="Times New Roman"/>
          <w:sz w:val="28"/>
        </w:rPr>
        <w:t xml:space="preserve"> – 1088,89 тыс. рублей. </w:t>
      </w:r>
    </w:p>
    <w:p w:rsidR="00D63676" w:rsidRPr="00D63676" w:rsidRDefault="00D63676" w:rsidP="00D6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676" w:rsidRPr="00D63676" w:rsidRDefault="00D63676" w:rsidP="00D6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676">
        <w:rPr>
          <w:rFonts w:ascii="Times New Roman" w:hAnsi="Times New Roman" w:cs="Times New Roman"/>
          <w:sz w:val="28"/>
          <w:szCs w:val="28"/>
        </w:rPr>
        <w:t>- на объектах в бюджетном секторе использовано - 796,7тыс</w:t>
      </w:r>
      <w:proofErr w:type="gramStart"/>
      <w:r w:rsidRPr="00D636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3676">
        <w:rPr>
          <w:rFonts w:ascii="Times New Roman" w:hAnsi="Times New Roman" w:cs="Times New Roman"/>
          <w:sz w:val="28"/>
          <w:szCs w:val="28"/>
        </w:rPr>
        <w:t xml:space="preserve">ублей, </w:t>
      </w:r>
    </w:p>
    <w:p w:rsidR="00D63676" w:rsidRPr="00D63676" w:rsidRDefault="00D63676" w:rsidP="00D6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676">
        <w:rPr>
          <w:rFonts w:ascii="Times New Roman" w:hAnsi="Times New Roman" w:cs="Times New Roman"/>
          <w:sz w:val="28"/>
          <w:szCs w:val="28"/>
        </w:rPr>
        <w:t>- на объектах жилищного фонда –165,4 тыс</w:t>
      </w:r>
      <w:proofErr w:type="gramStart"/>
      <w:r w:rsidRPr="00D636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3676">
        <w:rPr>
          <w:rFonts w:ascii="Times New Roman" w:hAnsi="Times New Roman" w:cs="Times New Roman"/>
          <w:sz w:val="28"/>
          <w:szCs w:val="28"/>
        </w:rPr>
        <w:t xml:space="preserve">ублей, </w:t>
      </w:r>
    </w:p>
    <w:p w:rsidR="00D63676" w:rsidRPr="00D63676" w:rsidRDefault="00D63676" w:rsidP="00D6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676">
        <w:rPr>
          <w:rFonts w:ascii="Times New Roman" w:hAnsi="Times New Roman" w:cs="Times New Roman"/>
          <w:sz w:val="28"/>
          <w:szCs w:val="28"/>
        </w:rPr>
        <w:t>- на объекты в системе коммунальной инфраструктуры – 19772,6 тыс</w:t>
      </w:r>
      <w:proofErr w:type="gramStart"/>
      <w:r w:rsidRPr="00D636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63676">
        <w:rPr>
          <w:rFonts w:ascii="Times New Roman" w:hAnsi="Times New Roman" w:cs="Times New Roman"/>
          <w:sz w:val="28"/>
          <w:szCs w:val="28"/>
        </w:rPr>
        <w:t>ублей</w:t>
      </w:r>
    </w:p>
    <w:p w:rsidR="00D63676" w:rsidRP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P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P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P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76">
        <w:rPr>
          <w:rFonts w:ascii="Times New Roman" w:hAnsi="Times New Roman" w:cs="Times New Roman"/>
          <w:sz w:val="28"/>
          <w:szCs w:val="28"/>
        </w:rPr>
        <w:t xml:space="preserve">Глава Козловского сельсовета </w:t>
      </w: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76">
        <w:rPr>
          <w:rFonts w:ascii="Times New Roman" w:hAnsi="Times New Roman" w:cs="Times New Roman"/>
          <w:sz w:val="28"/>
          <w:szCs w:val="28"/>
        </w:rPr>
        <w:t>Барабинского района                                                          В.М.Перескоков</w:t>
      </w: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D63676" w:rsidRDefault="00D63676" w:rsidP="00D63676">
      <w:pPr>
        <w:pStyle w:val="a4"/>
        <w:spacing w:before="0" w:beforeAutospacing="0" w:after="0" w:afterAutospacing="0"/>
        <w:ind w:right="65"/>
        <w:jc w:val="both"/>
        <w:rPr>
          <w:rStyle w:val="a5"/>
          <w:i w:val="0"/>
          <w:sz w:val="28"/>
          <w:szCs w:val="28"/>
        </w:rPr>
      </w:pP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ПРИЛОЖЕНИЕ N 4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к Правилам представления </w:t>
      </w:r>
      <w:proofErr w:type="gramStart"/>
      <w:r w:rsidRPr="009B7B35">
        <w:rPr>
          <w:rFonts w:ascii="Times New Roman" w:hAnsi="Times New Roman" w:cs="Times New Roman"/>
        </w:rPr>
        <w:t>федеральными</w:t>
      </w:r>
      <w:proofErr w:type="gramEnd"/>
      <w:r w:rsidRPr="009B7B35">
        <w:rPr>
          <w:rFonts w:ascii="Times New Roman" w:hAnsi="Times New Roman" w:cs="Times New Roman"/>
        </w:rPr>
        <w:t xml:space="preserve">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органами исполнительной власти, органами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исполнительной власти субъектов Российской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Федерации и органами местного самоуправления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информации для включения в </w:t>
      </w:r>
      <w:proofErr w:type="gramStart"/>
      <w:r w:rsidRPr="009B7B35">
        <w:rPr>
          <w:rFonts w:ascii="Times New Roman" w:hAnsi="Times New Roman" w:cs="Times New Roman"/>
        </w:rPr>
        <w:t>государственную</w:t>
      </w:r>
      <w:proofErr w:type="gramEnd"/>
      <w:r w:rsidRPr="009B7B35">
        <w:rPr>
          <w:rFonts w:ascii="Times New Roman" w:hAnsi="Times New Roman" w:cs="Times New Roman"/>
        </w:rPr>
        <w:t xml:space="preserve">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информационную систему в области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энергосбережения и повышения </w:t>
      </w: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энергетической эффективности </w:t>
      </w: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    </w:t>
      </w: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</w:p>
    <w:p w:rsidR="009B7B35" w:rsidRPr="009B7B35" w:rsidRDefault="009B7B35" w:rsidP="009B7B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B35">
        <w:rPr>
          <w:rFonts w:ascii="Times New Roman" w:hAnsi="Times New Roman" w:cs="Times New Roman"/>
          <w:b/>
        </w:rPr>
        <w:t>ФОРМЫ ПРЕДСТАВЛЕНИЯ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</w:t>
      </w: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Форма 1 </w:t>
      </w: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</w:p>
    <w:p w:rsidR="009B7B35" w:rsidRPr="009B7B35" w:rsidRDefault="009B7B35" w:rsidP="009B7B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B35">
        <w:rPr>
          <w:rFonts w:ascii="Times New Roman" w:hAnsi="Times New Roman" w:cs="Times New Roman"/>
          <w:b/>
        </w:rPr>
        <w:t>ДАННЫЕ ОБ ОСНАЩЕННОСТИ ПРИБОРАМИ УЧЕТА ИСПОЛЬЗУЕМЫХ ЭНЕРГЕТИЧЕСКИХ РЕСУРСОВ ОБЪЕКТОВ ЖИЛИЩНОГО ФОНДА</w:t>
      </w:r>
    </w:p>
    <w:p w:rsidR="009B7B35" w:rsidRPr="009B7B35" w:rsidRDefault="009B7B35" w:rsidP="009B7B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B35">
        <w:rPr>
          <w:rFonts w:ascii="Times New Roman" w:hAnsi="Times New Roman" w:cs="Times New Roman"/>
          <w:b/>
        </w:rPr>
        <w:t xml:space="preserve">НА ТЕРРИТОРИИ КОЗЛОВСКОГО СЕЛЬСОВЕТА БАРАБИНСКОГО РАЙОНА </w:t>
      </w:r>
    </w:p>
    <w:tbl>
      <w:tblPr>
        <w:tblStyle w:val="a3"/>
        <w:tblW w:w="0" w:type="auto"/>
        <w:tblInd w:w="-743" w:type="dxa"/>
        <w:tblLook w:val="04A0"/>
      </w:tblPr>
      <w:tblGrid>
        <w:gridCol w:w="3135"/>
        <w:gridCol w:w="2393"/>
        <w:gridCol w:w="2393"/>
        <w:gridCol w:w="2393"/>
      </w:tblGrid>
      <w:tr w:rsidR="009B7B35" w:rsidTr="009B7B35">
        <w:tc>
          <w:tcPr>
            <w:tcW w:w="3135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Подлежит оснащению приборами учета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Фактически оснащено приборами учета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Количество приборов учета, введенных в эксплуатацию</w:t>
            </w:r>
          </w:p>
        </w:tc>
      </w:tr>
      <w:tr w:rsidR="009B7B35" w:rsidTr="009B7B35">
        <w:tc>
          <w:tcPr>
            <w:tcW w:w="3135" w:type="dxa"/>
          </w:tcPr>
          <w:p w:rsidR="009B7B35" w:rsidRPr="009B7B35" w:rsidRDefault="009B7B35" w:rsidP="009B7B35">
            <w:pPr>
              <w:rPr>
                <w:rFonts w:ascii="Times New Roman" w:hAnsi="Times New Roman" w:cs="Times New Roman"/>
                <w:b/>
              </w:rPr>
            </w:pPr>
            <w:r w:rsidRPr="009B7B35">
              <w:rPr>
                <w:rFonts w:ascii="Times New Roman" w:hAnsi="Times New Roman" w:cs="Times New Roman"/>
                <w:b/>
              </w:rPr>
              <w:t>Число многоквартирных домов - всего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B7B35" w:rsidTr="009B7B35">
        <w:tc>
          <w:tcPr>
            <w:tcW w:w="3135" w:type="dxa"/>
          </w:tcPr>
          <w:p w:rsidR="009B7B35" w:rsidRPr="009B7B35" w:rsidRDefault="009B7B35" w:rsidP="009B7B35">
            <w:pPr>
              <w:rPr>
                <w:rFonts w:ascii="Times New Roman" w:hAnsi="Times New Roman" w:cs="Times New Roman"/>
                <w:i/>
              </w:rPr>
            </w:pPr>
            <w:r w:rsidRPr="009B7B35">
              <w:rPr>
                <w:rFonts w:ascii="Times New Roman" w:hAnsi="Times New Roman" w:cs="Times New Roman"/>
                <w:i/>
              </w:rPr>
              <w:t>из них оснащено коллективными (общедомовыми) приборами учета потребляемых коммунальных ресурсов: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9B7B35" w:rsidTr="009B7B35">
        <w:tc>
          <w:tcPr>
            <w:tcW w:w="3135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 xml:space="preserve">холодной воды </w:t>
            </w:r>
            <w:r w:rsidRPr="009B7B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9B7B35" w:rsidTr="009B7B35">
        <w:tc>
          <w:tcPr>
            <w:tcW w:w="3135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 xml:space="preserve">горячей воды </w:t>
            </w:r>
            <w:r w:rsidRPr="009B7B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9B7B35" w:rsidTr="009B7B35">
        <w:tc>
          <w:tcPr>
            <w:tcW w:w="3135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отопления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9B7B35" w:rsidTr="009B7B35">
        <w:tc>
          <w:tcPr>
            <w:tcW w:w="3135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электрической энергии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B7B35" w:rsidTr="009B7B35">
        <w:tc>
          <w:tcPr>
            <w:tcW w:w="3135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газа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9B7B35" w:rsidTr="009B7B35">
        <w:tc>
          <w:tcPr>
            <w:tcW w:w="3135" w:type="dxa"/>
          </w:tcPr>
          <w:p w:rsidR="009B7B35" w:rsidRPr="009B7B35" w:rsidRDefault="009B7B35" w:rsidP="009B7B35">
            <w:pPr>
              <w:rPr>
                <w:rFonts w:ascii="Times New Roman" w:hAnsi="Times New Roman" w:cs="Times New Roman"/>
                <w:b/>
              </w:rPr>
            </w:pPr>
            <w:r w:rsidRPr="009B7B35">
              <w:rPr>
                <w:rFonts w:ascii="Times New Roman" w:hAnsi="Times New Roman" w:cs="Times New Roman"/>
                <w:b/>
              </w:rPr>
              <w:t>Число жилых домов (индивидуально-определенных зданий) - всего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393" w:type="dxa"/>
          </w:tcPr>
          <w:p w:rsidR="009B7B35" w:rsidRDefault="000B2B14" w:rsidP="009B7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9B7B35" w:rsidTr="009B7B35">
        <w:tc>
          <w:tcPr>
            <w:tcW w:w="3135" w:type="dxa"/>
          </w:tcPr>
          <w:p w:rsidR="009B7B35" w:rsidRPr="009B7B35" w:rsidRDefault="009B7B35" w:rsidP="009B7B35">
            <w:pPr>
              <w:rPr>
                <w:rFonts w:ascii="Times New Roman" w:hAnsi="Times New Roman" w:cs="Times New Roman"/>
                <w:i/>
              </w:rPr>
            </w:pPr>
            <w:r w:rsidRPr="009B7B35">
              <w:rPr>
                <w:rFonts w:ascii="Times New Roman" w:hAnsi="Times New Roman" w:cs="Times New Roman"/>
                <w:i/>
              </w:rPr>
              <w:t>из них оснащено индивидуальными приборами учета потребляемых коммунальных ресурсов:</w:t>
            </w: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B7B35" w:rsidRDefault="009B7B35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0B2B14" w:rsidTr="009B7B35">
        <w:tc>
          <w:tcPr>
            <w:tcW w:w="3135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холодной воды</w:t>
            </w:r>
          </w:p>
        </w:tc>
        <w:tc>
          <w:tcPr>
            <w:tcW w:w="2393" w:type="dxa"/>
          </w:tcPr>
          <w:p w:rsidR="000B2B14" w:rsidRDefault="000B2B14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393" w:type="dxa"/>
          </w:tcPr>
          <w:p w:rsidR="000B2B14" w:rsidRDefault="000B2B14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393" w:type="dxa"/>
          </w:tcPr>
          <w:p w:rsidR="000B2B14" w:rsidRDefault="000B2B14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0B2B14" w:rsidTr="009B7B35">
        <w:tc>
          <w:tcPr>
            <w:tcW w:w="3135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 xml:space="preserve">горячей воды </w:t>
            </w:r>
            <w:r w:rsidRPr="009B7B3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0B2B14" w:rsidTr="009B7B35">
        <w:tc>
          <w:tcPr>
            <w:tcW w:w="3135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тепловой энергии</w:t>
            </w: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0B2B14" w:rsidTr="009B7B35">
        <w:tc>
          <w:tcPr>
            <w:tcW w:w="3135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электрической энергии</w:t>
            </w: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</w:tr>
      <w:tr w:rsidR="000B2B14" w:rsidTr="009B7B35">
        <w:tc>
          <w:tcPr>
            <w:tcW w:w="3135" w:type="dxa"/>
          </w:tcPr>
          <w:p w:rsidR="000B2B14" w:rsidRPr="009B7B35" w:rsidRDefault="000B2B14" w:rsidP="009B7B35">
            <w:pPr>
              <w:rPr>
                <w:rFonts w:ascii="Times New Roman" w:hAnsi="Times New Roman" w:cs="Times New Roman"/>
              </w:rPr>
            </w:pPr>
            <w:r w:rsidRPr="009B7B35">
              <w:rPr>
                <w:rFonts w:ascii="Times New Roman" w:hAnsi="Times New Roman" w:cs="Times New Roman"/>
              </w:rPr>
              <w:t>газа</w:t>
            </w: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B2B14" w:rsidRDefault="000B2B14" w:rsidP="009B7B35">
            <w:pPr>
              <w:rPr>
                <w:rFonts w:ascii="Times New Roman" w:hAnsi="Times New Roman" w:cs="Times New Roman"/>
              </w:rPr>
            </w:pPr>
          </w:p>
        </w:tc>
      </w:tr>
    </w:tbl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7B35" w:rsidRPr="009B7B35" w:rsidRDefault="009B7B35" w:rsidP="009B7B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Форма 2 </w:t>
      </w: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 xml:space="preserve"> </w:t>
      </w:r>
    </w:p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</w:p>
    <w:p w:rsidR="009B7B35" w:rsidRPr="009B7B35" w:rsidRDefault="009B7B35" w:rsidP="009B7B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B35">
        <w:rPr>
          <w:rFonts w:ascii="Times New Roman" w:hAnsi="Times New Roman" w:cs="Times New Roman"/>
          <w:b/>
        </w:rPr>
        <w:t>ДАННЫЕ О НАРУШЕНИЯХ ЗАКОНОДАТЕЛЬСТВА РОССИЙСКОЙ ФЕДЕРАЦИИ ОБ ЭНЕРГОСБЕРЕЖЕНИИ И О ПОВЫШЕНИИ ЭНЕРГЕТИЧЕСКОЙ ЭФФЕКТИВНОСТИ, ВЫЯВЛЕННЫХ В ХОДЕ ВЫПОЛНЕНИЯ ОРГАНАМИ ИСПОЛНИТЕЛЬНОЙ ВЛАСТИ</w:t>
      </w:r>
    </w:p>
    <w:p w:rsidR="009B7B35" w:rsidRPr="009B7B35" w:rsidRDefault="009B7B35" w:rsidP="009B7B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B35">
        <w:rPr>
          <w:rFonts w:ascii="Times New Roman" w:hAnsi="Times New Roman" w:cs="Times New Roman"/>
          <w:b/>
        </w:rPr>
        <w:t>НА ТЕРРИТОРИИ КОЗЛОВСКОГО СЕЛЬСОВЕТА БАРАБИНСКОГО РАЙОНА</w:t>
      </w:r>
    </w:p>
    <w:p w:rsidR="009B7B35" w:rsidRPr="009B7B35" w:rsidRDefault="009B7B35" w:rsidP="009B7B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B35">
        <w:rPr>
          <w:rFonts w:ascii="Times New Roman" w:hAnsi="Times New Roman" w:cs="Times New Roman"/>
          <w:b/>
        </w:rPr>
        <w:t>возложенных на них государственных функций по осуществлению государственного контроля в области энергосбережения и повышения энергетической эффективности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398"/>
        <w:gridCol w:w="594"/>
        <w:gridCol w:w="851"/>
        <w:gridCol w:w="425"/>
        <w:gridCol w:w="993"/>
        <w:gridCol w:w="955"/>
        <w:gridCol w:w="1530"/>
        <w:gridCol w:w="917"/>
        <w:gridCol w:w="850"/>
        <w:gridCol w:w="1243"/>
        <w:gridCol w:w="553"/>
        <w:gridCol w:w="578"/>
        <w:gridCol w:w="710"/>
      </w:tblGrid>
      <w:tr w:rsidR="00503B54" w:rsidRPr="00503B54" w:rsidTr="00503B54">
        <w:trPr>
          <w:trHeight w:val="270"/>
        </w:trPr>
        <w:tc>
          <w:tcPr>
            <w:tcW w:w="398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 xml:space="preserve">N </w:t>
            </w:r>
            <w:proofErr w:type="spellStart"/>
            <w:proofErr w:type="gramStart"/>
            <w:r w:rsidRPr="00503B54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503B54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503B54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594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Дата протокола</w:t>
            </w:r>
          </w:p>
        </w:tc>
        <w:tc>
          <w:tcPr>
            <w:tcW w:w="851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Место составления протокола</w:t>
            </w:r>
          </w:p>
        </w:tc>
        <w:tc>
          <w:tcPr>
            <w:tcW w:w="425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Номер протокола</w:t>
            </w:r>
          </w:p>
        </w:tc>
        <w:tc>
          <w:tcPr>
            <w:tcW w:w="993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Составитель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Сведения о лице, привлеченном к административной ответственности</w:t>
            </w:r>
          </w:p>
        </w:tc>
        <w:tc>
          <w:tcPr>
            <w:tcW w:w="850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Законодательный акт, который был нарушен</w:t>
            </w:r>
          </w:p>
        </w:tc>
        <w:tc>
          <w:tcPr>
            <w:tcW w:w="2374" w:type="dxa"/>
            <w:gridSpan w:val="3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Мера административного воздействия</w:t>
            </w:r>
          </w:p>
        </w:tc>
        <w:tc>
          <w:tcPr>
            <w:tcW w:w="710" w:type="dxa"/>
            <w:vMerge w:val="restart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 xml:space="preserve">Сумма штрафа (рублей) </w:t>
            </w:r>
          </w:p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03B54" w:rsidRPr="00503B54" w:rsidTr="00503B54">
        <w:trPr>
          <w:trHeight w:val="253"/>
        </w:trPr>
        <w:tc>
          <w:tcPr>
            <w:tcW w:w="398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4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ф. и. о.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наименование организации / статус физического лица (должностное лицо или лицо, осуществляющее предпринимательскую деятельность без образования юридического лица)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ИНН (при наличии)</w:t>
            </w:r>
          </w:p>
        </w:tc>
        <w:tc>
          <w:tcPr>
            <w:tcW w:w="850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74" w:type="dxa"/>
            <w:gridSpan w:val="3"/>
            <w:vMerge/>
            <w:tcBorders>
              <w:bottom w:val="single" w:sz="4" w:space="0" w:color="auto"/>
            </w:tcBorders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0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03B54" w:rsidRPr="00503B54" w:rsidTr="00503B54">
        <w:trPr>
          <w:trHeight w:val="2974"/>
        </w:trPr>
        <w:tc>
          <w:tcPr>
            <w:tcW w:w="398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4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5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7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наименование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>пункт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  <w:sz w:val="18"/>
              </w:rPr>
            </w:pPr>
            <w:r w:rsidRPr="00503B54">
              <w:rPr>
                <w:rFonts w:ascii="Times New Roman" w:hAnsi="Times New Roman" w:cs="Times New Roman"/>
                <w:sz w:val="18"/>
              </w:rPr>
              <w:t xml:space="preserve">статья </w:t>
            </w:r>
          </w:p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0" w:type="dxa"/>
            <w:vMerge/>
          </w:tcPr>
          <w:p w:rsidR="00503B54" w:rsidRPr="00503B54" w:rsidRDefault="00503B54" w:rsidP="009B7B3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03B54" w:rsidRPr="00503B54" w:rsidTr="00503B54">
        <w:tc>
          <w:tcPr>
            <w:tcW w:w="398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4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425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3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55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530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17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43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53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78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10" w:type="dxa"/>
          </w:tcPr>
          <w:p w:rsidR="009B7B35" w:rsidRPr="00503B54" w:rsidRDefault="000B2B14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03B54" w:rsidRPr="00503B54" w:rsidTr="00503B54">
        <w:tc>
          <w:tcPr>
            <w:tcW w:w="398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4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5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5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17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3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8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0" w:type="dxa"/>
          </w:tcPr>
          <w:p w:rsidR="009B7B35" w:rsidRPr="00503B54" w:rsidRDefault="009B7B35" w:rsidP="00503B54">
            <w:pPr>
              <w:spacing w:line="60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B7B35" w:rsidRPr="009B7B35" w:rsidRDefault="009B7B35" w:rsidP="009B7B35">
      <w:pPr>
        <w:spacing w:after="0" w:line="240" w:lineRule="auto"/>
        <w:rPr>
          <w:rFonts w:ascii="Times New Roman" w:hAnsi="Times New Roman" w:cs="Times New Roman"/>
        </w:rPr>
      </w:pP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  <w:r w:rsidRPr="009B7B35">
        <w:rPr>
          <w:rFonts w:ascii="Times New Roman" w:hAnsi="Times New Roman" w:cs="Times New Roman"/>
        </w:rPr>
        <w:tab/>
      </w:r>
    </w:p>
    <w:p w:rsidR="00503B54" w:rsidRDefault="00503B54" w:rsidP="009B7B35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Форма 3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3B54">
        <w:rPr>
          <w:rFonts w:ascii="Times New Roman" w:hAnsi="Times New Roman" w:cs="Times New Roman"/>
          <w:b/>
        </w:rPr>
        <w:t>ДАННЫЕ ОБ ОБЪЕМЕ И О СТРУКТУРЕ ПРОИЗВОДСТВА, ПОТРЕБЛЕНИЯ И ПЕРЕДАЧИ ЭНЕРГЕТИЧЕСКИХ РЕСУРСОВ НА ТЕРРИТОРИИ</w:t>
      </w:r>
    </w:p>
    <w:p w:rsidR="00503B54" w:rsidRPr="009B7B35" w:rsidRDefault="00503B54" w:rsidP="0050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3B54">
        <w:rPr>
          <w:rFonts w:ascii="Times New Roman" w:hAnsi="Times New Roman" w:cs="Times New Roman"/>
          <w:b/>
        </w:rPr>
        <w:t>КОЗЛОВСКОГО СЕЛЬСОВЕТА БАРАБИНСКОГО РАЙОНА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03B54" w:rsidTr="00503B54"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Наименование ресурса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производства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потребления</w:t>
            </w:r>
          </w:p>
        </w:tc>
        <w:tc>
          <w:tcPr>
            <w:tcW w:w="1915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полезного отпуска</w:t>
            </w:r>
          </w:p>
        </w:tc>
      </w:tr>
      <w:tr w:rsidR="00503B54" w:rsidTr="00503B54"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914" w:type="dxa"/>
          </w:tcPr>
          <w:p w:rsidR="00503B54" w:rsidRDefault="00333FA4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6088</w:t>
            </w:r>
          </w:p>
        </w:tc>
        <w:tc>
          <w:tcPr>
            <w:tcW w:w="1914" w:type="dxa"/>
          </w:tcPr>
          <w:p w:rsidR="00503B54" w:rsidRDefault="00333FA4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5077,1</w:t>
            </w:r>
          </w:p>
        </w:tc>
        <w:tc>
          <w:tcPr>
            <w:tcW w:w="1915" w:type="dxa"/>
          </w:tcPr>
          <w:p w:rsidR="00503B54" w:rsidRDefault="00333FA4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4708,1</w:t>
            </w:r>
          </w:p>
        </w:tc>
      </w:tr>
      <w:tr w:rsidR="00503B54" w:rsidTr="00503B54"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кВт </w:t>
            </w:r>
            <w:proofErr w:type="spellStart"/>
            <w:r w:rsidRPr="00503B54">
              <w:rPr>
                <w:rFonts w:ascii="Times New Roman" w:hAnsi="Times New Roman" w:cs="Times New Roman"/>
              </w:rPr>
              <w:t>х</w:t>
            </w:r>
            <w:proofErr w:type="spellEnd"/>
            <w:r w:rsidRPr="00503B54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3B54" w:rsidRDefault="00333FA4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265,2</w:t>
            </w:r>
          </w:p>
        </w:tc>
        <w:tc>
          <w:tcPr>
            <w:tcW w:w="1915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</w:tr>
      <w:tr w:rsidR="00333FA4" w:rsidTr="00503B54">
        <w:tc>
          <w:tcPr>
            <w:tcW w:w="1914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Жидкое топливо</w:t>
            </w:r>
          </w:p>
        </w:tc>
        <w:tc>
          <w:tcPr>
            <w:tcW w:w="1914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proofErr w:type="gramStart"/>
            <w:r w:rsidRPr="00503B54">
              <w:rPr>
                <w:rFonts w:ascii="Times New Roman" w:hAnsi="Times New Roman" w:cs="Times New Roman"/>
              </w:rPr>
              <w:t>м</w:t>
            </w:r>
            <w:proofErr w:type="gramEnd"/>
            <w:r w:rsidRPr="00503B54">
              <w:rPr>
                <w:rFonts w:ascii="Times New Roman" w:hAnsi="Times New Roman" w:cs="Times New Roman"/>
              </w:rPr>
              <w:t>_3</w:t>
            </w:r>
          </w:p>
        </w:tc>
        <w:tc>
          <w:tcPr>
            <w:tcW w:w="1914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15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</w:tr>
      <w:tr w:rsidR="00503B54" w:rsidTr="00503B54"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proofErr w:type="gramStart"/>
            <w:r w:rsidRPr="00503B54">
              <w:rPr>
                <w:rFonts w:ascii="Times New Roman" w:hAnsi="Times New Roman" w:cs="Times New Roman"/>
              </w:rPr>
              <w:t>м</w:t>
            </w:r>
            <w:proofErr w:type="gramEnd"/>
            <w:r w:rsidRPr="00503B54">
              <w:rPr>
                <w:rFonts w:ascii="Times New Roman" w:hAnsi="Times New Roman" w:cs="Times New Roman"/>
              </w:rPr>
              <w:t>_3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</w:tr>
      <w:tr w:rsidR="00503B54" w:rsidTr="00503B54"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proofErr w:type="gramStart"/>
            <w:r w:rsidRPr="00503B54">
              <w:rPr>
                <w:rFonts w:ascii="Times New Roman" w:hAnsi="Times New Roman" w:cs="Times New Roman"/>
              </w:rPr>
              <w:t>м</w:t>
            </w:r>
            <w:proofErr w:type="gramEnd"/>
            <w:r w:rsidRPr="00503B54">
              <w:rPr>
                <w:rFonts w:ascii="Times New Roman" w:hAnsi="Times New Roman" w:cs="Times New Roman"/>
              </w:rPr>
              <w:t>_3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3B54" w:rsidRDefault="00333FA4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71200</w:t>
            </w:r>
          </w:p>
        </w:tc>
        <w:tc>
          <w:tcPr>
            <w:tcW w:w="1915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</w:tr>
      <w:tr w:rsidR="00503B54" w:rsidTr="00503B54">
        <w:tc>
          <w:tcPr>
            <w:tcW w:w="1914" w:type="dxa"/>
          </w:tcPr>
          <w:p w:rsidR="00503B54" w:rsidRP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тонн условного топлива</w:t>
            </w: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3B54" w:rsidRDefault="00503B54" w:rsidP="00503B54">
            <w:pPr>
              <w:rPr>
                <w:rFonts w:ascii="Times New Roman" w:hAnsi="Times New Roman" w:cs="Times New Roman"/>
              </w:rPr>
            </w:pPr>
          </w:p>
        </w:tc>
      </w:tr>
    </w:tbl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ab/>
        <w:t xml:space="preserve">Форма 4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3B54">
        <w:rPr>
          <w:rFonts w:ascii="Times New Roman" w:hAnsi="Times New Roman" w:cs="Times New Roman"/>
          <w:b/>
        </w:rPr>
        <w:t>ДАННЫЕ О ФОРМАХ И ОБЪЕМАХ ПОДДЕРЖКИ ГРАЖДАН И ОРГАНИЗАЦИЙ В ОСУЩЕСТВЛЕНИИ МЕРОПРИЯТИЙ В ОБЛАСТИ ЭНЕРГОСБЕРЕЖЕНИЯ И ПОВЫШЕНИЯ ЭНЕРГЕТИЧЕСКОЙ ЭФФЕКТИВНОСТИ, ОКАЗЫВАЕМОЙ</w:t>
      </w:r>
    </w:p>
    <w:p w:rsidR="00503B54" w:rsidRPr="009B7B35" w:rsidRDefault="00503B54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3B54">
        <w:rPr>
          <w:rFonts w:ascii="Times New Roman" w:hAnsi="Times New Roman" w:cs="Times New Roman"/>
          <w:b/>
        </w:rPr>
        <w:t>НА ТЕРРИТОРИИ</w:t>
      </w:r>
      <w:r w:rsidR="00E96EB9">
        <w:rPr>
          <w:rFonts w:ascii="Times New Roman" w:hAnsi="Times New Roman" w:cs="Times New Roman"/>
          <w:b/>
        </w:rPr>
        <w:t xml:space="preserve"> </w:t>
      </w:r>
      <w:r w:rsidRPr="00503B54">
        <w:rPr>
          <w:rFonts w:ascii="Times New Roman" w:hAnsi="Times New Roman" w:cs="Times New Roman"/>
          <w:b/>
        </w:rPr>
        <w:t>КОЗЛОВСКОГО СЕЛЬСОВЕТА БАРАБИНСКОГО РАЙОНА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539CD" w:rsidTr="00C974EE">
        <w:tc>
          <w:tcPr>
            <w:tcW w:w="4785" w:type="dxa"/>
            <w:gridSpan w:val="2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и форма поддержки граждан в осуществлении мероприятий в области энергосбережения и повышения энергетической эффективности</w:t>
            </w:r>
          </w:p>
        </w:tc>
        <w:tc>
          <w:tcPr>
            <w:tcW w:w="4786" w:type="dxa"/>
            <w:gridSpan w:val="2"/>
          </w:tcPr>
          <w:p w:rsidR="00B539CD" w:rsidRDefault="00B539CD" w:rsidP="00CC25C5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Объем и форма поддержки </w:t>
            </w:r>
            <w:r w:rsidR="00CC25C5">
              <w:rPr>
                <w:rFonts w:ascii="Times New Roman" w:hAnsi="Times New Roman" w:cs="Times New Roman"/>
              </w:rPr>
              <w:t>МУП «Жилкомхоз» Козловского сельсовета</w:t>
            </w:r>
            <w:r w:rsidRPr="00503B54">
              <w:rPr>
                <w:rFonts w:ascii="Times New Roman" w:hAnsi="Times New Roman" w:cs="Times New Roman"/>
              </w:rPr>
              <w:t xml:space="preserve"> в осуществлении мероприятий в области энергосбережения и повышения энергетической эффективности</w:t>
            </w:r>
          </w:p>
        </w:tc>
      </w:tr>
      <w:tr w:rsidR="00B539CD" w:rsidTr="00B539CD">
        <w:tc>
          <w:tcPr>
            <w:tcW w:w="2392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2393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сумма поддержки (тыс. рублей)</w:t>
            </w:r>
          </w:p>
        </w:tc>
        <w:tc>
          <w:tcPr>
            <w:tcW w:w="2393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2393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сумма поддержки (тыс. рублей)</w:t>
            </w:r>
          </w:p>
        </w:tc>
      </w:tr>
      <w:tr w:rsidR="00B539CD" w:rsidTr="00B539CD">
        <w:tc>
          <w:tcPr>
            <w:tcW w:w="2392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E33AC" w:rsidRDefault="00CC25C5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Погашение </w:t>
            </w:r>
            <w:proofErr w:type="gramStart"/>
            <w:r>
              <w:rPr>
                <w:rFonts w:ascii="Times New Roman" w:hAnsi="Times New Roman" w:cs="Times New Roman"/>
              </w:rPr>
              <w:t>кредиторской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задолжности за уголь</w:t>
            </w:r>
          </w:p>
          <w:p w:rsidR="00B539CD" w:rsidRPr="00503B54" w:rsidRDefault="00CC25C5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E33AC">
              <w:rPr>
                <w:rFonts w:ascii="Times New Roman" w:hAnsi="Times New Roman" w:cs="Times New Roman"/>
              </w:rPr>
              <w:t>софинансирование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20,740</w:t>
            </w:r>
          </w:p>
        </w:tc>
      </w:tr>
      <w:tr w:rsidR="00B539CD" w:rsidTr="00B539CD">
        <w:tc>
          <w:tcPr>
            <w:tcW w:w="2392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частотного преобразователя, датчик давления (софинансирование)</w:t>
            </w: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58,100</w:t>
            </w:r>
          </w:p>
        </w:tc>
      </w:tr>
      <w:tr w:rsidR="00B539CD" w:rsidTr="00B539CD">
        <w:tc>
          <w:tcPr>
            <w:tcW w:w="2392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затворов и кранов (софинансирование)</w:t>
            </w: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42,886</w:t>
            </w:r>
          </w:p>
        </w:tc>
      </w:tr>
      <w:tr w:rsidR="00B539CD" w:rsidTr="00B539CD">
        <w:tc>
          <w:tcPr>
            <w:tcW w:w="2392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B539CD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крана шарового д.100 </w:t>
            </w:r>
            <w:proofErr w:type="gramStart"/>
            <w:r>
              <w:rPr>
                <w:rFonts w:ascii="Times New Roman" w:hAnsi="Times New Roman" w:cs="Times New Roman"/>
              </w:rPr>
              <w:t>фланцевый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(софинансирование)</w:t>
            </w:r>
          </w:p>
        </w:tc>
        <w:tc>
          <w:tcPr>
            <w:tcW w:w="2393" w:type="dxa"/>
          </w:tcPr>
          <w:p w:rsidR="00B539CD" w:rsidRPr="00503B54" w:rsidRDefault="00EE33AC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5,064</w:t>
            </w:r>
          </w:p>
        </w:tc>
      </w:tr>
    </w:tbl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</w:t>
      </w: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333FA4" w:rsidRPr="00503B54" w:rsidRDefault="00333FA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B539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Форма 5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B539CD" w:rsidP="00503B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B54" w:rsidRPr="00B539CD" w:rsidRDefault="00503B54" w:rsidP="00B53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9CD">
        <w:rPr>
          <w:rFonts w:ascii="Times New Roman" w:hAnsi="Times New Roman" w:cs="Times New Roman"/>
          <w:b/>
        </w:rPr>
        <w:t>ДАННЫЕ ОБ ОСНАЩЕННОСТИ ПРИБОРАМИ УЧЕТА ИСПОЛЬЗУЕМЫХ ЭНЕРГЕТИЧЕСКИХ РЕСУРСОВ ОБЪЕКТОВ ЖИЛИЩНОГО ФОНДА</w:t>
      </w:r>
    </w:p>
    <w:p w:rsidR="00B539CD" w:rsidRDefault="00B539CD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9CD">
        <w:rPr>
          <w:rFonts w:ascii="Times New Roman" w:hAnsi="Times New Roman" w:cs="Times New Roman"/>
          <w:b/>
        </w:rPr>
        <w:t>НА ТЕРРИТОРИИ</w:t>
      </w:r>
      <w:r w:rsidR="00E96EB9">
        <w:rPr>
          <w:rFonts w:ascii="Times New Roman" w:hAnsi="Times New Roman" w:cs="Times New Roman"/>
          <w:b/>
        </w:rPr>
        <w:t xml:space="preserve"> </w:t>
      </w:r>
      <w:r w:rsidRPr="00B539CD">
        <w:rPr>
          <w:rFonts w:ascii="Times New Roman" w:hAnsi="Times New Roman" w:cs="Times New Roman"/>
          <w:b/>
        </w:rPr>
        <w:t>КОЗЛОВСКОГО СЕЛЬСОВЕТА БАРАБИНСКОГО РАЙОНА</w:t>
      </w:r>
    </w:p>
    <w:tbl>
      <w:tblPr>
        <w:tblStyle w:val="a3"/>
        <w:tblW w:w="0" w:type="auto"/>
        <w:tblLook w:val="04A0"/>
      </w:tblPr>
      <w:tblGrid>
        <w:gridCol w:w="1904"/>
        <w:gridCol w:w="2057"/>
        <w:gridCol w:w="1862"/>
        <w:gridCol w:w="1865"/>
        <w:gridCol w:w="1883"/>
      </w:tblGrid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Код муниципального образования по ОКТМО</w:t>
            </w:r>
          </w:p>
        </w:tc>
        <w:tc>
          <w:tcPr>
            <w:tcW w:w="2057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Подлежит оснащению приборами учета</w:t>
            </w: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Фактически оснащено приборами учета</w:t>
            </w: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Количество приборов учета, введенных в эксплуатацию</w:t>
            </w:r>
          </w:p>
        </w:tc>
      </w:tr>
      <w:tr w:rsidR="00B539CD" w:rsidTr="00EE33AC">
        <w:tc>
          <w:tcPr>
            <w:tcW w:w="1904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50604404</w:t>
            </w:r>
          </w:p>
        </w:tc>
        <w:tc>
          <w:tcPr>
            <w:tcW w:w="2057" w:type="dxa"/>
          </w:tcPr>
          <w:p w:rsidR="00B539CD" w:rsidRPr="00B539CD" w:rsidRDefault="00B539CD" w:rsidP="00856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9CD">
              <w:rPr>
                <w:rFonts w:ascii="Times New Roman" w:hAnsi="Times New Roman" w:cs="Times New Roman"/>
                <w:b/>
              </w:rPr>
              <w:t>Число многоквартирных домов - всего</w:t>
            </w:r>
          </w:p>
        </w:tc>
        <w:tc>
          <w:tcPr>
            <w:tcW w:w="1862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5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83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Pr="00B539CD" w:rsidRDefault="00B539CD" w:rsidP="00B539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39CD">
              <w:rPr>
                <w:rFonts w:ascii="Times New Roman" w:hAnsi="Times New Roman" w:cs="Times New Roman"/>
                <w:i/>
              </w:rPr>
              <w:t>из них оснащено (общедомовыми) приборами учета потребляемых коммунальных ресурсов:</w:t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 xml:space="preserve">холодной воды </w:t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 xml:space="preserve">горячей воды </w:t>
            </w:r>
            <w:r w:rsidRPr="00503B5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 xml:space="preserve">отопления </w:t>
            </w:r>
            <w:r w:rsidRPr="00503B5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электрической энергии</w:t>
            </w:r>
          </w:p>
        </w:tc>
        <w:tc>
          <w:tcPr>
            <w:tcW w:w="1862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5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83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газа</w:t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P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9CD">
              <w:rPr>
                <w:rFonts w:ascii="Times New Roman" w:hAnsi="Times New Roman" w:cs="Times New Roman"/>
                <w:b/>
              </w:rPr>
              <w:t>Число жилых домов (индивидуально-определенных зданий) - всего</w:t>
            </w:r>
          </w:p>
        </w:tc>
        <w:tc>
          <w:tcPr>
            <w:tcW w:w="1862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865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1883" w:type="dxa"/>
          </w:tcPr>
          <w:p w:rsidR="00B539CD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</w:tr>
      <w:tr w:rsidR="00B539CD" w:rsidTr="00EE33AC">
        <w:tc>
          <w:tcPr>
            <w:tcW w:w="1904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B539CD" w:rsidRPr="00B539CD" w:rsidRDefault="00B539CD" w:rsidP="00B539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39CD">
              <w:rPr>
                <w:rFonts w:ascii="Times New Roman" w:hAnsi="Times New Roman" w:cs="Times New Roman"/>
                <w:i/>
              </w:rPr>
              <w:t>из них оснащено индивидуальными приборами учета потребляемых коммунальных ресурсов:</w:t>
            </w:r>
          </w:p>
        </w:tc>
        <w:tc>
          <w:tcPr>
            <w:tcW w:w="1862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B539CD" w:rsidRDefault="00B539CD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3AC" w:rsidTr="00EE33AC">
        <w:tc>
          <w:tcPr>
            <w:tcW w:w="1904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холодной воды</w:t>
            </w:r>
          </w:p>
        </w:tc>
        <w:tc>
          <w:tcPr>
            <w:tcW w:w="1862" w:type="dxa"/>
          </w:tcPr>
          <w:p w:rsidR="00EE33AC" w:rsidRDefault="00EE33AC" w:rsidP="00982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865" w:type="dxa"/>
          </w:tcPr>
          <w:p w:rsidR="00EE33AC" w:rsidRDefault="00EE33AC" w:rsidP="00982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1883" w:type="dxa"/>
          </w:tcPr>
          <w:p w:rsidR="00EE33AC" w:rsidRDefault="00EE33AC" w:rsidP="00982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</w:t>
            </w:r>
          </w:p>
        </w:tc>
      </w:tr>
      <w:tr w:rsidR="00EE33AC" w:rsidTr="00EE33AC">
        <w:tc>
          <w:tcPr>
            <w:tcW w:w="1904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 xml:space="preserve">горячей воды </w:t>
            </w:r>
            <w:r w:rsidRPr="00503B5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62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3AC" w:rsidTr="00EE33AC">
        <w:tc>
          <w:tcPr>
            <w:tcW w:w="1904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отопления</w:t>
            </w:r>
          </w:p>
        </w:tc>
        <w:tc>
          <w:tcPr>
            <w:tcW w:w="1862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3AC" w:rsidTr="00EE33AC">
        <w:tc>
          <w:tcPr>
            <w:tcW w:w="1904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EE33AC" w:rsidRPr="00503B54" w:rsidRDefault="00EE33AC" w:rsidP="00B539CD">
            <w:pPr>
              <w:jc w:val="center"/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электрической энергии</w:t>
            </w:r>
          </w:p>
        </w:tc>
        <w:tc>
          <w:tcPr>
            <w:tcW w:w="1862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33AC" w:rsidTr="00EE33AC">
        <w:tc>
          <w:tcPr>
            <w:tcW w:w="1904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</w:tcPr>
          <w:p w:rsidR="00EE33AC" w:rsidRPr="00503B54" w:rsidRDefault="00EE33AC" w:rsidP="00B539CD">
            <w:pPr>
              <w:jc w:val="center"/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газа </w:t>
            </w:r>
            <w:r w:rsidRPr="00503B5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62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</w:tcPr>
          <w:p w:rsidR="00EE33AC" w:rsidRDefault="00EE33AC" w:rsidP="00B5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03B54" w:rsidRPr="00503B54" w:rsidRDefault="00503B54" w:rsidP="00B539CD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</w:t>
      </w:r>
    </w:p>
    <w:p w:rsid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Pr="00503B54" w:rsidRDefault="00E96EB9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B539C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Форма 6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B539CD" w:rsidP="00503B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B54" w:rsidRPr="00B539CD" w:rsidRDefault="00503B54" w:rsidP="00B53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9CD">
        <w:rPr>
          <w:rFonts w:ascii="Times New Roman" w:hAnsi="Times New Roman" w:cs="Times New Roman"/>
          <w:b/>
        </w:rPr>
        <w:t>ДАННЫЕ ОБ ОБЪЕМЕ И О СТРУКТУРЕ ПРОИЗВОДСТВА, ПОТРЕБЛЕНИЯ И ПЕРЕДАЧИ ЭНЕРГЕТИЧЕСКИХ РЕСУРСОВ НА ТЕРРИТОРИИ</w:t>
      </w:r>
    </w:p>
    <w:p w:rsidR="00503B54" w:rsidRDefault="00B539CD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9CD">
        <w:rPr>
          <w:rFonts w:ascii="Times New Roman" w:hAnsi="Times New Roman" w:cs="Times New Roman"/>
          <w:b/>
        </w:rPr>
        <w:t>КОЗЛОВСКОГО СЕЛЬСОВЕТА БАРАБИНСКОГО РАЙОНА</w:t>
      </w:r>
    </w:p>
    <w:tbl>
      <w:tblPr>
        <w:tblStyle w:val="a3"/>
        <w:tblW w:w="0" w:type="auto"/>
        <w:tblLook w:val="04A0"/>
      </w:tblPr>
      <w:tblGrid>
        <w:gridCol w:w="1791"/>
        <w:gridCol w:w="1612"/>
        <w:gridCol w:w="1521"/>
        <w:gridCol w:w="1573"/>
        <w:gridCol w:w="1559"/>
        <w:gridCol w:w="1515"/>
      </w:tblGrid>
      <w:tr w:rsidR="00B539CD" w:rsidTr="00EE33AC">
        <w:tc>
          <w:tcPr>
            <w:tcW w:w="1791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Код муниципального образования по ОКТМО</w:t>
            </w:r>
          </w:p>
        </w:tc>
        <w:tc>
          <w:tcPr>
            <w:tcW w:w="1612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Наименование ресурса</w:t>
            </w:r>
          </w:p>
        </w:tc>
        <w:tc>
          <w:tcPr>
            <w:tcW w:w="1521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73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производства</w:t>
            </w:r>
          </w:p>
        </w:tc>
        <w:tc>
          <w:tcPr>
            <w:tcW w:w="1559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потребления</w:t>
            </w:r>
          </w:p>
        </w:tc>
        <w:tc>
          <w:tcPr>
            <w:tcW w:w="1515" w:type="dxa"/>
          </w:tcPr>
          <w:p w:rsidR="00B539CD" w:rsidRDefault="00B539CD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Объем полезного отпуска</w:t>
            </w:r>
          </w:p>
        </w:tc>
      </w:tr>
      <w:tr w:rsidR="00333FA4" w:rsidTr="00EE33AC">
        <w:tc>
          <w:tcPr>
            <w:tcW w:w="1791" w:type="dxa"/>
          </w:tcPr>
          <w:p w:rsidR="00333FA4" w:rsidRDefault="00333FA4" w:rsidP="00982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50604404</w:t>
            </w:r>
          </w:p>
        </w:tc>
        <w:tc>
          <w:tcPr>
            <w:tcW w:w="1612" w:type="dxa"/>
          </w:tcPr>
          <w:p w:rsidR="00333FA4" w:rsidRDefault="00333FA4" w:rsidP="00B539CD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Тепловая энергия </w:t>
            </w:r>
          </w:p>
        </w:tc>
        <w:tc>
          <w:tcPr>
            <w:tcW w:w="1521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73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6088</w:t>
            </w:r>
          </w:p>
        </w:tc>
        <w:tc>
          <w:tcPr>
            <w:tcW w:w="1559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5077,1</w:t>
            </w:r>
          </w:p>
        </w:tc>
        <w:tc>
          <w:tcPr>
            <w:tcW w:w="1515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4708,1</w:t>
            </w:r>
          </w:p>
        </w:tc>
      </w:tr>
      <w:tr w:rsidR="00333FA4" w:rsidTr="00EE33AC">
        <w:tc>
          <w:tcPr>
            <w:tcW w:w="1791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521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кВт </w:t>
            </w:r>
            <w:proofErr w:type="spellStart"/>
            <w:r w:rsidRPr="00503B54">
              <w:rPr>
                <w:rFonts w:ascii="Times New Roman" w:hAnsi="Times New Roman" w:cs="Times New Roman"/>
              </w:rPr>
              <w:t>х</w:t>
            </w:r>
            <w:proofErr w:type="spellEnd"/>
            <w:r w:rsidRPr="00503B54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573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265,2</w:t>
            </w:r>
          </w:p>
        </w:tc>
        <w:tc>
          <w:tcPr>
            <w:tcW w:w="1515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</w:tr>
      <w:tr w:rsidR="00333FA4" w:rsidTr="00EE33AC">
        <w:tc>
          <w:tcPr>
            <w:tcW w:w="1791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Жидкое топливо</w:t>
            </w:r>
          </w:p>
        </w:tc>
        <w:tc>
          <w:tcPr>
            <w:tcW w:w="1521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proofErr w:type="gramStart"/>
            <w:r w:rsidRPr="00503B54">
              <w:rPr>
                <w:rFonts w:ascii="Times New Roman" w:hAnsi="Times New Roman" w:cs="Times New Roman"/>
              </w:rPr>
              <w:t>м</w:t>
            </w:r>
            <w:proofErr w:type="gramEnd"/>
            <w:r w:rsidRPr="00503B54">
              <w:rPr>
                <w:rFonts w:ascii="Times New Roman" w:hAnsi="Times New Roman" w:cs="Times New Roman"/>
              </w:rPr>
              <w:t>_3</w:t>
            </w:r>
          </w:p>
        </w:tc>
        <w:tc>
          <w:tcPr>
            <w:tcW w:w="1573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515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</w:tr>
      <w:tr w:rsidR="00333FA4" w:rsidTr="00EE33AC">
        <w:tc>
          <w:tcPr>
            <w:tcW w:w="1791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521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proofErr w:type="gramStart"/>
            <w:r w:rsidRPr="00503B54">
              <w:rPr>
                <w:rFonts w:ascii="Times New Roman" w:hAnsi="Times New Roman" w:cs="Times New Roman"/>
              </w:rPr>
              <w:t>м</w:t>
            </w:r>
            <w:proofErr w:type="gramEnd"/>
            <w:r w:rsidRPr="00503B54">
              <w:rPr>
                <w:rFonts w:ascii="Times New Roman" w:hAnsi="Times New Roman" w:cs="Times New Roman"/>
              </w:rPr>
              <w:t>_3</w:t>
            </w:r>
          </w:p>
        </w:tc>
        <w:tc>
          <w:tcPr>
            <w:tcW w:w="1573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</w:tr>
      <w:tr w:rsidR="00333FA4" w:rsidTr="00EE33AC">
        <w:tc>
          <w:tcPr>
            <w:tcW w:w="1791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521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proofErr w:type="gramStart"/>
            <w:r w:rsidRPr="00503B54">
              <w:rPr>
                <w:rFonts w:ascii="Times New Roman" w:hAnsi="Times New Roman" w:cs="Times New Roman"/>
              </w:rPr>
              <w:t>м</w:t>
            </w:r>
            <w:proofErr w:type="gramEnd"/>
            <w:r w:rsidRPr="00503B54">
              <w:rPr>
                <w:rFonts w:ascii="Times New Roman" w:hAnsi="Times New Roman" w:cs="Times New Roman"/>
              </w:rPr>
              <w:t>_3</w:t>
            </w:r>
          </w:p>
        </w:tc>
        <w:tc>
          <w:tcPr>
            <w:tcW w:w="1573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71200</w:t>
            </w:r>
          </w:p>
        </w:tc>
        <w:tc>
          <w:tcPr>
            <w:tcW w:w="1515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</w:tr>
      <w:tr w:rsidR="00333FA4" w:rsidTr="00EE33AC">
        <w:tc>
          <w:tcPr>
            <w:tcW w:w="1791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333FA4" w:rsidRDefault="00333FA4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521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тонн условного топлива</w:t>
            </w:r>
          </w:p>
        </w:tc>
        <w:tc>
          <w:tcPr>
            <w:tcW w:w="1573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333FA4" w:rsidRDefault="00333FA4" w:rsidP="00873BB5">
            <w:pPr>
              <w:rPr>
                <w:rFonts w:ascii="Times New Roman" w:hAnsi="Times New Roman" w:cs="Times New Roman"/>
              </w:rPr>
            </w:pPr>
          </w:p>
        </w:tc>
      </w:tr>
    </w:tbl>
    <w:p w:rsidR="00B539CD" w:rsidRPr="00503B54" w:rsidRDefault="00B539CD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   </w:t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  <w:t xml:space="preserve"> </w:t>
      </w:r>
    </w:p>
    <w:p w:rsidR="00503B54" w:rsidRPr="00503B54" w:rsidRDefault="00503B54" w:rsidP="00E96E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</w:t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  <w:t xml:space="preserve"> </w:t>
      </w:r>
      <w:r w:rsidRPr="00503B54">
        <w:rPr>
          <w:rFonts w:ascii="Times New Roman" w:hAnsi="Times New Roman" w:cs="Times New Roman"/>
        </w:rPr>
        <w:tab/>
        <w:t xml:space="preserve"> </w:t>
      </w:r>
      <w:r w:rsidRPr="00503B54">
        <w:rPr>
          <w:rFonts w:ascii="Times New Roman" w:hAnsi="Times New Roman" w:cs="Times New Roman"/>
        </w:rPr>
        <w:tab/>
        <w:t xml:space="preserve"> Форма 7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E96EB9" w:rsidRDefault="00503B54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EB9">
        <w:rPr>
          <w:rFonts w:ascii="Times New Roman" w:hAnsi="Times New Roman" w:cs="Times New Roman"/>
          <w:b/>
        </w:rPr>
        <w:t>ДАННЫЕ О ФОРМАХ И ОБЪЕМАХ ПОДДЕРЖКИ ГРАЖДАН И ОРГАНИЗАЦИЙ В ОСУЩЕСТВЛЕНИИ МЕРОПРИЯТИЙ В ОБЛАСТИ ЭНЕРГОСБЕРЕЖЕНИЯ И ПОВЫШЕНИЯ ЭНЕРГЕТИЧЕСКОЙ ЭФФЕКТИВНОСТИ, ОКАЗЫВАЕМОЙ</w:t>
      </w:r>
    </w:p>
    <w:p w:rsidR="00E96EB9" w:rsidRDefault="00E96EB9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EB9">
        <w:rPr>
          <w:rFonts w:ascii="Times New Roman" w:hAnsi="Times New Roman" w:cs="Times New Roman"/>
          <w:b/>
        </w:rPr>
        <w:t>НА ТЕРРИТОРИИ</w:t>
      </w:r>
      <w:r>
        <w:rPr>
          <w:rFonts w:ascii="Times New Roman" w:hAnsi="Times New Roman" w:cs="Times New Roman"/>
          <w:b/>
        </w:rPr>
        <w:t xml:space="preserve"> </w:t>
      </w:r>
      <w:r w:rsidRPr="00E96EB9">
        <w:rPr>
          <w:rFonts w:ascii="Times New Roman" w:hAnsi="Times New Roman" w:cs="Times New Roman"/>
          <w:b/>
        </w:rPr>
        <w:t>КОЗЛОВСКОГО СЕЛЬСОВЕТА БАРАБИНСКОГО РАЙОНА</w:t>
      </w:r>
    </w:p>
    <w:tbl>
      <w:tblPr>
        <w:tblStyle w:val="a3"/>
        <w:tblW w:w="0" w:type="auto"/>
        <w:tblLook w:val="04A0"/>
      </w:tblPr>
      <w:tblGrid>
        <w:gridCol w:w="1901"/>
        <w:gridCol w:w="1845"/>
        <w:gridCol w:w="1845"/>
        <w:gridCol w:w="2134"/>
        <w:gridCol w:w="1846"/>
      </w:tblGrid>
      <w:tr w:rsidR="00E96EB9" w:rsidTr="009F1BEB">
        <w:tc>
          <w:tcPr>
            <w:tcW w:w="1914" w:type="dxa"/>
            <w:vMerge w:val="restart"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Код муниципального образования по ОКТМО</w:t>
            </w:r>
          </w:p>
        </w:tc>
        <w:tc>
          <w:tcPr>
            <w:tcW w:w="3828" w:type="dxa"/>
            <w:gridSpan w:val="2"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Объем и форма поддержки граждан в осуществлении мероприятий в области энергосбережения и повышения энергетической эффективности</w:t>
            </w:r>
          </w:p>
        </w:tc>
        <w:tc>
          <w:tcPr>
            <w:tcW w:w="3829" w:type="dxa"/>
            <w:gridSpan w:val="2"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Объем и форма поддержки организаций в осуществлении мероприятий в области энергосбережения и повышения энергетической эффективности</w:t>
            </w:r>
          </w:p>
        </w:tc>
      </w:tr>
      <w:tr w:rsidR="00E96EB9" w:rsidTr="00E96EB9">
        <w:tc>
          <w:tcPr>
            <w:tcW w:w="1914" w:type="dxa"/>
            <w:vMerge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1914" w:type="dxa"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сумма поддержки (тыс. рублей)</w:t>
            </w:r>
          </w:p>
        </w:tc>
        <w:tc>
          <w:tcPr>
            <w:tcW w:w="1914" w:type="dxa"/>
          </w:tcPr>
          <w:p w:rsidR="00E96EB9" w:rsidRDefault="00E96EB9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B54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1915" w:type="dxa"/>
          </w:tcPr>
          <w:p w:rsidR="00E96EB9" w:rsidRPr="00E96EB9" w:rsidRDefault="00E96EB9" w:rsidP="00E96EB9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сумма поддержки (тыс. рублей) </w:t>
            </w:r>
          </w:p>
        </w:tc>
      </w:tr>
      <w:tr w:rsidR="00EE33AC" w:rsidTr="00E96EB9">
        <w:tc>
          <w:tcPr>
            <w:tcW w:w="1914" w:type="dxa"/>
          </w:tcPr>
          <w:p w:rsidR="00EE33AC" w:rsidRDefault="00EE33AC" w:rsidP="00982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50604404</w:t>
            </w: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Погашение </w:t>
            </w:r>
            <w:proofErr w:type="gramStart"/>
            <w:r>
              <w:rPr>
                <w:rFonts w:ascii="Times New Roman" w:hAnsi="Times New Roman" w:cs="Times New Roman"/>
              </w:rPr>
              <w:t>кредиторской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задолжности за уголь</w:t>
            </w:r>
          </w:p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(софинансирование)</w:t>
            </w:r>
          </w:p>
        </w:tc>
        <w:tc>
          <w:tcPr>
            <w:tcW w:w="1915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20,740</w:t>
            </w:r>
          </w:p>
        </w:tc>
      </w:tr>
      <w:tr w:rsidR="00EE33AC" w:rsidTr="00E96EB9"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частотного преобразователя, датчик давления (софинансирование)</w:t>
            </w:r>
          </w:p>
        </w:tc>
        <w:tc>
          <w:tcPr>
            <w:tcW w:w="1915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58,100</w:t>
            </w:r>
          </w:p>
        </w:tc>
      </w:tr>
      <w:tr w:rsidR="00EE33AC" w:rsidTr="00E96EB9"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затворов и кранов (софинансирование)</w:t>
            </w:r>
          </w:p>
        </w:tc>
        <w:tc>
          <w:tcPr>
            <w:tcW w:w="1915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42,886</w:t>
            </w:r>
          </w:p>
        </w:tc>
      </w:tr>
      <w:tr w:rsidR="00EE33AC" w:rsidTr="00E96EB9"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Default="00EE33AC" w:rsidP="00E96E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крана шарового д.100 </w:t>
            </w:r>
            <w:proofErr w:type="gramStart"/>
            <w:r>
              <w:rPr>
                <w:rFonts w:ascii="Times New Roman" w:hAnsi="Times New Roman" w:cs="Times New Roman"/>
              </w:rPr>
              <w:t>фланцевый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(софинансирование)</w:t>
            </w:r>
          </w:p>
        </w:tc>
        <w:tc>
          <w:tcPr>
            <w:tcW w:w="1915" w:type="dxa"/>
          </w:tcPr>
          <w:p w:rsidR="00EE33AC" w:rsidRPr="00503B54" w:rsidRDefault="00EE33AC" w:rsidP="0098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5,064</w:t>
            </w:r>
          </w:p>
        </w:tc>
      </w:tr>
    </w:tbl>
    <w:p w:rsidR="00E96EB9" w:rsidRPr="00E96EB9" w:rsidRDefault="00E96EB9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E96EB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6EB9" w:rsidRDefault="00E96EB9" w:rsidP="00EE33AC">
      <w:pPr>
        <w:spacing w:after="0" w:line="240" w:lineRule="auto"/>
        <w:rPr>
          <w:rFonts w:ascii="Times New Roman" w:hAnsi="Times New Roman" w:cs="Times New Roman"/>
        </w:rPr>
      </w:pPr>
    </w:p>
    <w:p w:rsidR="00E96EB9" w:rsidRDefault="00E96EB9" w:rsidP="00E96EB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3B54" w:rsidRPr="00503B54" w:rsidRDefault="00503B54" w:rsidP="00E96E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Форма 8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  <w:r w:rsidRPr="00503B54">
        <w:rPr>
          <w:rFonts w:ascii="Times New Roman" w:hAnsi="Times New Roman" w:cs="Times New Roman"/>
        </w:rPr>
        <w:t xml:space="preserve"> </w:t>
      </w:r>
    </w:p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E96EB9" w:rsidRDefault="00503B54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96EB9">
        <w:rPr>
          <w:rFonts w:ascii="Times New Roman" w:hAnsi="Times New Roman" w:cs="Times New Roman"/>
          <w:b/>
        </w:rPr>
        <w:t>КОЛИЧЕСТВО ЗДАНИЙ, СТРОЕНИЙ И СООРУЖЕНИЙ, ВВОДИМЫХ В ЭКСПЛУАТАЦИЮ В СООТВЕТСТВИИ С ТРЕБОВАНИЯМИ ЭНЕРГЕТИЧЕСКОЙ ЭФФЕКТИВНОСТИ, СРЕДНИЕ ПОКАЗАТЕЛИ ЭНЕРГЕТИЧЕСКОЙ ЭФФЕКТИВНОСТИ ВВОДИМЫХ В ЭКСПЛУАТАЦИЮ ЗДАНИЙ, СТРОЕНИЙ И СООРУЖЕНИЙ, ДАННЫЕ О ВЫПОЛНЕНИИ ТРЕБОВАНИЙ ОБ ОСНАЩЕННОСТИ ПРИБОРАМИ УЧЕТА ИСПОЛЬЗУЕМЫХ ЭНЕРГЕТИЧЕСКИХ РЕСУРСОВ ЖИЛЫХ ДОМОВ, КОЛИЧЕСТВО МНОГОКВАРТИРНЫХ ДОМОВ, ВВОДИМЫХ В ЭКСПЛУАТАЦИЮ ПОСЛЕ ОСУЩЕСТВЛЕНИЯ СТРОИТЕЛЬСТВА, РЕКОНСТРУКЦИИ ИЛИ КАПИТАЛЬНОГО РЕМОНТА, ОТНОСИМЫХ К РАЗНЫМ КЛАССАМ</w:t>
      </w:r>
      <w:proofErr w:type="gramEnd"/>
    </w:p>
    <w:p w:rsidR="00E96EB9" w:rsidRDefault="00E96EB9" w:rsidP="00E96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EB9">
        <w:rPr>
          <w:rFonts w:ascii="Times New Roman" w:hAnsi="Times New Roman" w:cs="Times New Roman"/>
          <w:b/>
        </w:rPr>
        <w:t>НА ТЕРРИТОРИИ</w:t>
      </w:r>
      <w:r>
        <w:rPr>
          <w:rFonts w:ascii="Times New Roman" w:hAnsi="Times New Roman" w:cs="Times New Roman"/>
          <w:b/>
        </w:rPr>
        <w:t xml:space="preserve"> </w:t>
      </w:r>
      <w:r w:rsidRPr="00E96EB9">
        <w:rPr>
          <w:rFonts w:ascii="Times New Roman" w:hAnsi="Times New Roman" w:cs="Times New Roman"/>
          <w:b/>
        </w:rPr>
        <w:t>КОЗЛОВСКОГО СЕЛЬСОВЕТА БАРАБИНСКОГО РАЙОНА</w:t>
      </w:r>
    </w:p>
    <w:tbl>
      <w:tblPr>
        <w:tblStyle w:val="a3"/>
        <w:tblW w:w="0" w:type="auto"/>
        <w:tblLook w:val="04A0"/>
      </w:tblPr>
      <w:tblGrid>
        <w:gridCol w:w="1116"/>
        <w:gridCol w:w="1007"/>
        <w:gridCol w:w="1053"/>
        <w:gridCol w:w="1262"/>
        <w:gridCol w:w="869"/>
        <w:gridCol w:w="1082"/>
        <w:gridCol w:w="1082"/>
        <w:gridCol w:w="307"/>
        <w:gridCol w:w="300"/>
        <w:gridCol w:w="300"/>
        <w:gridCol w:w="307"/>
        <w:gridCol w:w="293"/>
        <w:gridCol w:w="286"/>
        <w:gridCol w:w="307"/>
      </w:tblGrid>
      <w:tr w:rsidR="00E96EB9" w:rsidTr="00EE33AC">
        <w:trPr>
          <w:trHeight w:val="570"/>
        </w:trPr>
        <w:tc>
          <w:tcPr>
            <w:tcW w:w="1116" w:type="dxa"/>
            <w:vMerge w:val="restart"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Код муниципального образования по ОКТМО</w:t>
            </w:r>
          </w:p>
        </w:tc>
        <w:tc>
          <w:tcPr>
            <w:tcW w:w="1007" w:type="dxa"/>
            <w:vMerge w:val="restart"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Количество зданий, строений и сооружений, вводимых в эксплуатацию, - всего</w:t>
            </w:r>
          </w:p>
        </w:tc>
        <w:tc>
          <w:tcPr>
            <w:tcW w:w="3184" w:type="dxa"/>
            <w:gridSpan w:val="3"/>
            <w:tcBorders>
              <w:bottom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082" w:type="dxa"/>
            <w:vMerge w:val="restart"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Количество жилых домов в муниципальном образовании</w:t>
            </w:r>
          </w:p>
        </w:tc>
        <w:tc>
          <w:tcPr>
            <w:tcW w:w="1082" w:type="dxa"/>
            <w:vMerge w:val="restart"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Количество жилых домов с выполненными требованиями об оснащенности приборами учета используемых энергетических ресурсов в муниципальном образовании</w:t>
            </w:r>
          </w:p>
        </w:tc>
        <w:tc>
          <w:tcPr>
            <w:tcW w:w="2100" w:type="dxa"/>
            <w:gridSpan w:val="7"/>
            <w:vMerge w:val="restart"/>
          </w:tcPr>
          <w:p w:rsidR="00E96EB9" w:rsidRPr="00503B54" w:rsidRDefault="00E96EB9" w:rsidP="00E96EB9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Количество многоквартирных домов, вводимых в эксплуатацию после осуществления строительства, реконструкции или капитального ремонта, относимых к разным классам </w:t>
            </w:r>
          </w:p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</w:tr>
      <w:tr w:rsidR="00E96EB9" w:rsidTr="00EE33AC">
        <w:trPr>
          <w:trHeight w:val="253"/>
        </w:trPr>
        <w:tc>
          <w:tcPr>
            <w:tcW w:w="1116" w:type="dxa"/>
            <w:vMerge/>
          </w:tcPr>
          <w:p w:rsidR="00E96EB9" w:rsidRPr="00503B54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</w:tcPr>
          <w:p w:rsidR="00E96EB9" w:rsidRPr="00503B54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количество зданий, строений и сооружений, вводимых в эксплуатацию в соответствии с требованиями энергетической эффективности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>количество зданий, строений и сооружений с показателями энергетической эффективности, соответствующими базовым показателям (нормируемым удельным расходам энергии)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</w:tcPr>
          <w:p w:rsidR="00E96EB9" w:rsidRPr="00503B54" w:rsidRDefault="00E96EB9" w:rsidP="00E96EB9">
            <w:pPr>
              <w:rPr>
                <w:rFonts w:ascii="Times New Roman" w:hAnsi="Times New Roman" w:cs="Times New Roman"/>
              </w:rPr>
            </w:pPr>
            <w:r w:rsidRPr="00503B54">
              <w:rPr>
                <w:rFonts w:ascii="Times New Roman" w:hAnsi="Times New Roman" w:cs="Times New Roman"/>
              </w:rPr>
              <w:t xml:space="preserve">количество зданий, строений и сооружений с удельными расходами энергии ниже базового уровня </w:t>
            </w:r>
          </w:p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7"/>
            <w:vMerge/>
            <w:tcBorders>
              <w:bottom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</w:tr>
      <w:tr w:rsidR="00E96EB9" w:rsidTr="00EE33AC">
        <w:trPr>
          <w:trHeight w:val="2141"/>
        </w:trPr>
        <w:tc>
          <w:tcPr>
            <w:tcW w:w="1116" w:type="dxa"/>
            <w:vMerge/>
          </w:tcPr>
          <w:p w:rsidR="00E96EB9" w:rsidRPr="00503B54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Merge/>
          </w:tcPr>
          <w:p w:rsidR="00E96EB9" w:rsidRPr="00503B54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</w:tcPr>
          <w:p w:rsidR="00E96EB9" w:rsidRPr="00503B54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</w:tcPr>
          <w:p w:rsidR="00E96EB9" w:rsidRPr="00503B54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E96EB9" w:rsidRPr="00503B54" w:rsidRDefault="00E96EB9" w:rsidP="00E96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93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E96EB9" w:rsidRDefault="00E96EB9" w:rsidP="00503B54">
            <w:pPr>
              <w:rPr>
                <w:rFonts w:ascii="Times New Roman" w:hAnsi="Times New Roman" w:cs="Times New Roman"/>
              </w:rPr>
            </w:pPr>
            <w:r w:rsidRPr="00E96EB9">
              <w:rPr>
                <w:rFonts w:ascii="Times New Roman" w:hAnsi="Times New Roman" w:cs="Times New Roman"/>
                <w:lang w:val="en-US"/>
              </w:rPr>
              <w:t>G</w:t>
            </w:r>
          </w:p>
        </w:tc>
      </w:tr>
      <w:tr w:rsidR="00EE33AC" w:rsidTr="00EE33AC">
        <w:tc>
          <w:tcPr>
            <w:tcW w:w="1116" w:type="dxa"/>
          </w:tcPr>
          <w:p w:rsidR="00EE33AC" w:rsidRDefault="00EE33AC" w:rsidP="009820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50604404</w:t>
            </w:r>
          </w:p>
        </w:tc>
        <w:tc>
          <w:tcPr>
            <w:tcW w:w="1007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2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3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7" w:type="dxa"/>
          </w:tcPr>
          <w:p w:rsidR="00EE33AC" w:rsidRDefault="00FA6CA8" w:rsidP="0050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33AC" w:rsidTr="00EE33AC">
        <w:tc>
          <w:tcPr>
            <w:tcW w:w="1116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</w:tcPr>
          <w:p w:rsidR="00EE33AC" w:rsidRDefault="00EE33AC" w:rsidP="00503B54">
            <w:pPr>
              <w:rPr>
                <w:rFonts w:ascii="Times New Roman" w:hAnsi="Times New Roman" w:cs="Times New Roman"/>
              </w:rPr>
            </w:pPr>
          </w:p>
        </w:tc>
      </w:tr>
    </w:tbl>
    <w:p w:rsidR="00503B54" w:rsidRPr="00503B54" w:rsidRDefault="00503B54" w:rsidP="00503B54">
      <w:pPr>
        <w:spacing w:after="0" w:line="240" w:lineRule="auto"/>
        <w:rPr>
          <w:rFonts w:ascii="Times New Roman" w:hAnsi="Times New Roman" w:cs="Times New Roman"/>
        </w:rPr>
      </w:pPr>
    </w:p>
    <w:p w:rsidR="00503B54" w:rsidRPr="00E96EB9" w:rsidRDefault="00503B54" w:rsidP="00503B5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503B54">
        <w:rPr>
          <w:rFonts w:ascii="Times New Roman" w:hAnsi="Times New Roman" w:cs="Times New Roman"/>
        </w:rPr>
        <w:tab/>
      </w: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</w:p>
    <w:p w:rsidR="00503B54" w:rsidRPr="00E96EB9" w:rsidRDefault="00503B54" w:rsidP="00503B5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</w:p>
    <w:p w:rsidR="00503B54" w:rsidRPr="00E96EB9" w:rsidRDefault="00503B54" w:rsidP="00503B5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</w:p>
    <w:p w:rsidR="00503B54" w:rsidRPr="00E96EB9" w:rsidRDefault="00503B54" w:rsidP="00503B5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</w:p>
    <w:p w:rsidR="00503B54" w:rsidRPr="00E96EB9" w:rsidRDefault="00503B54" w:rsidP="00503B5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96EB9">
        <w:rPr>
          <w:rFonts w:ascii="Times New Roman" w:hAnsi="Times New Roman" w:cs="Times New Roman"/>
          <w:lang w:val="en-US"/>
        </w:rPr>
        <w:tab/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  <w:t xml:space="preserve"> </w:t>
      </w:r>
      <w:r w:rsidRPr="00E96EB9">
        <w:rPr>
          <w:rFonts w:ascii="Times New Roman" w:hAnsi="Times New Roman" w:cs="Times New Roman"/>
          <w:lang w:val="en-US"/>
        </w:rPr>
        <w:tab/>
      </w:r>
    </w:p>
    <w:sectPr w:rsidR="00503B54" w:rsidRPr="00E96EB9" w:rsidSect="009B7B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B35"/>
    <w:rsid w:val="000B2B14"/>
    <w:rsid w:val="00333FA4"/>
    <w:rsid w:val="00365516"/>
    <w:rsid w:val="003D7DDC"/>
    <w:rsid w:val="00503B54"/>
    <w:rsid w:val="005A252A"/>
    <w:rsid w:val="009B7B35"/>
    <w:rsid w:val="00AF175D"/>
    <w:rsid w:val="00B539CD"/>
    <w:rsid w:val="00CC25C5"/>
    <w:rsid w:val="00D04D78"/>
    <w:rsid w:val="00D63676"/>
    <w:rsid w:val="00E96EB9"/>
    <w:rsid w:val="00EE33AC"/>
    <w:rsid w:val="00FA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6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D63676"/>
    <w:rPr>
      <w:i/>
      <w:iCs/>
    </w:rPr>
  </w:style>
  <w:style w:type="character" w:customStyle="1" w:styleId="FontStyle16">
    <w:name w:val="Font Style16"/>
    <w:rsid w:val="00D63676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2015-01-15T10:07:00Z</dcterms:created>
  <dcterms:modified xsi:type="dcterms:W3CDTF">2015-10-19T05:21:00Z</dcterms:modified>
</cp:coreProperties>
</file>