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6F" w:rsidRPr="00AE596F" w:rsidRDefault="00AE596F" w:rsidP="00AE5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96F">
        <w:rPr>
          <w:rFonts w:ascii="Times New Roman" w:hAnsi="Times New Roman" w:cs="Times New Roman"/>
          <w:b/>
          <w:sz w:val="28"/>
          <w:szCs w:val="28"/>
        </w:rPr>
        <w:t xml:space="preserve">СОВЕТ ДЕПУТАТОВ КОЗЛОВСКОГО СЕЛЬСОВЕТА </w:t>
      </w:r>
    </w:p>
    <w:p w:rsidR="00AE596F" w:rsidRPr="00AE596F" w:rsidRDefault="00AE596F" w:rsidP="00AE5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96F">
        <w:rPr>
          <w:rFonts w:ascii="Times New Roman" w:hAnsi="Times New Roman" w:cs="Times New Roman"/>
          <w:b/>
          <w:sz w:val="28"/>
          <w:szCs w:val="28"/>
        </w:rPr>
        <w:t>БАРАБИНСКОГО РАЙОНА НОВОСИБИРСКОЙ ОБЛАСТИ</w:t>
      </w:r>
    </w:p>
    <w:p w:rsidR="00AE596F" w:rsidRPr="00AE596F" w:rsidRDefault="00AE596F" w:rsidP="00AE5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AE596F" w:rsidRPr="00AE596F" w:rsidRDefault="00AE596F" w:rsidP="00AE5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96F" w:rsidRPr="00AE596F" w:rsidRDefault="00AE596F" w:rsidP="00AE5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96F" w:rsidRPr="00AE596F" w:rsidRDefault="00AE596F" w:rsidP="00AE5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E596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E596F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E596F" w:rsidRPr="00AE596F" w:rsidRDefault="00AE596F" w:rsidP="00AE5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>2 сессии</w:t>
      </w:r>
    </w:p>
    <w:p w:rsidR="00AE596F" w:rsidRPr="00AE596F" w:rsidRDefault="00AE596F" w:rsidP="00AE5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96F" w:rsidRPr="00AE596F" w:rsidRDefault="00AE596F" w:rsidP="00AE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 xml:space="preserve">  от 28.10.2020 год                        с.  </w:t>
      </w:r>
      <w:proofErr w:type="spellStart"/>
      <w:r w:rsidRPr="00AE596F">
        <w:rPr>
          <w:rFonts w:ascii="Times New Roman" w:hAnsi="Times New Roman" w:cs="Times New Roman"/>
          <w:sz w:val="28"/>
          <w:szCs w:val="28"/>
        </w:rPr>
        <w:t>Новокозловское</w:t>
      </w:r>
      <w:proofErr w:type="spellEnd"/>
      <w:r w:rsidRPr="00AE596F">
        <w:rPr>
          <w:rFonts w:ascii="Times New Roman" w:hAnsi="Times New Roman" w:cs="Times New Roman"/>
          <w:sz w:val="28"/>
          <w:szCs w:val="28"/>
        </w:rPr>
        <w:t xml:space="preserve">                                         № 9                     </w:t>
      </w:r>
    </w:p>
    <w:p w:rsidR="00AE596F" w:rsidRPr="00AE596F" w:rsidRDefault="00AE596F" w:rsidP="00AE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96F" w:rsidRPr="00AE596F" w:rsidRDefault="00AE596F" w:rsidP="00AE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96F" w:rsidRPr="00AE596F" w:rsidRDefault="00AE596F" w:rsidP="00AE596F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E596F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и условий предоставления в аренду имущества, включенного в перечень имущества, находящегося в муниципальной собственности Козловского сельсовета </w:t>
      </w:r>
      <w:proofErr w:type="spellStart"/>
      <w:r w:rsidRPr="00AE596F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Pr="00AE596F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proofErr w:type="gramEnd"/>
    </w:p>
    <w:p w:rsidR="00AE596F" w:rsidRPr="00AE596F" w:rsidRDefault="00AE596F" w:rsidP="00AE596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596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AE596F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Гражданским кодексом Российской Федерации</w:t>
        </w:r>
      </w:hyperlink>
      <w:r w:rsidRPr="00AE596F">
        <w:rPr>
          <w:rFonts w:ascii="Times New Roman" w:hAnsi="Times New Roman" w:cs="Times New Roman"/>
          <w:spacing w:val="2"/>
          <w:sz w:val="28"/>
          <w:szCs w:val="28"/>
        </w:rPr>
        <w:t>, </w:t>
      </w:r>
      <w:hyperlink r:id="rId6" w:history="1">
        <w:r w:rsidRPr="00AE596F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Земельным кодексом Российской Федерации</w:t>
        </w:r>
      </w:hyperlink>
      <w:r w:rsidRPr="00AE596F">
        <w:rPr>
          <w:rFonts w:ascii="Times New Roman" w:hAnsi="Times New Roman" w:cs="Times New Roman"/>
          <w:spacing w:val="2"/>
          <w:sz w:val="28"/>
          <w:szCs w:val="28"/>
        </w:rPr>
        <w:t>, </w:t>
      </w:r>
      <w:hyperlink r:id="rId7" w:history="1">
        <w:r w:rsidRPr="00AE596F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Федеральными законами от 06.10.2003 № 131-ФЗ</w:t>
        </w:r>
      </w:hyperlink>
      <w:r w:rsidRPr="00AE596F">
        <w:rPr>
          <w:rFonts w:ascii="Times New Roman" w:hAnsi="Times New Roman" w:cs="Times New Roman"/>
          <w:spacing w:val="2"/>
          <w:sz w:val="28"/>
          <w:szCs w:val="28"/>
        </w:rPr>
        <w:t> «Об общих принципах организации местного самоуправления в Российской Федерации», </w:t>
      </w:r>
      <w:hyperlink r:id="rId8" w:history="1">
        <w:r w:rsidRPr="00AE596F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от 26.07.2006 № 135-ФЗ «О защите конкуренции»</w:t>
        </w:r>
      </w:hyperlink>
      <w:r w:rsidRPr="00AE596F">
        <w:rPr>
          <w:rFonts w:ascii="Times New Roman" w:hAnsi="Times New Roman" w:cs="Times New Roman"/>
          <w:spacing w:val="2"/>
          <w:sz w:val="28"/>
          <w:szCs w:val="28"/>
        </w:rPr>
        <w:t>, </w:t>
      </w:r>
      <w:hyperlink r:id="rId9" w:history="1">
        <w:r w:rsidRPr="00AE596F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от 24.07.2007 N 209-ФЗ «О развитии малого и среднего предпринимательства в Российской Федерации»</w:t>
        </w:r>
      </w:hyperlink>
      <w:r w:rsidRPr="00AE596F"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AE596F">
        <w:rPr>
          <w:rFonts w:ascii="Times New Roman" w:hAnsi="Times New Roman" w:cs="Times New Roman"/>
          <w:sz w:val="28"/>
          <w:szCs w:val="28"/>
        </w:rPr>
        <w:t xml:space="preserve"> Уставом Козловского сельсовета </w:t>
      </w:r>
      <w:proofErr w:type="spellStart"/>
      <w:r w:rsidRPr="00AE596F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AE59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 Козловского сельсовета </w:t>
      </w:r>
      <w:proofErr w:type="spellStart"/>
      <w:r w:rsidRPr="00AE596F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AE59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proofErr w:type="gramEnd"/>
    </w:p>
    <w:p w:rsidR="00AE596F" w:rsidRPr="00AE596F" w:rsidRDefault="00AE596F" w:rsidP="00AE596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>РЕШИЛ:</w:t>
      </w:r>
    </w:p>
    <w:p w:rsidR="00AE596F" w:rsidRPr="00AE596F" w:rsidRDefault="00AE596F" w:rsidP="00AE596F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 xml:space="preserve">Утвердить Порядок и условия предоставления в аренду имущества, включенного в перечень имущества, находящегося в муниципальной собственности Козловского сельсовета </w:t>
      </w:r>
      <w:proofErr w:type="spellStart"/>
      <w:r w:rsidRPr="00AE596F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AE59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(Приложение № 1).</w:t>
      </w:r>
    </w:p>
    <w:p w:rsidR="00AE596F" w:rsidRPr="00AE596F" w:rsidRDefault="00AE596F" w:rsidP="00AE596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E596F">
        <w:rPr>
          <w:rFonts w:ascii="Times New Roman" w:hAnsi="Times New Roman" w:cs="Times New Roman"/>
          <w:sz w:val="28"/>
          <w:szCs w:val="28"/>
        </w:rPr>
        <w:t xml:space="preserve">Решение тридцать седьмой сессии Совета депутатов Козловского сельсовета </w:t>
      </w:r>
      <w:proofErr w:type="spellStart"/>
      <w:r w:rsidRPr="00AE596F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AE59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пятого созыва от 25.02.2019 г. «Об Утверждении Порядка предоставления в аренду муниципального имущества, включенного в перечень имущества, находящегося в собственности Козловского сельсовета </w:t>
      </w:r>
      <w:proofErr w:type="spellStart"/>
      <w:r w:rsidRPr="00AE596F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AE59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предпринимательства)» признать утратившим силу.</w:t>
      </w:r>
      <w:proofErr w:type="gramEnd"/>
    </w:p>
    <w:p w:rsidR="00AE596F" w:rsidRPr="00AE596F" w:rsidRDefault="00AE596F" w:rsidP="00AE596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опубликования.</w:t>
      </w:r>
    </w:p>
    <w:p w:rsidR="00AE596F" w:rsidRPr="00AE596F" w:rsidRDefault="00AE596F" w:rsidP="00AE5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596F" w:rsidRPr="00AE596F" w:rsidRDefault="00AE596F" w:rsidP="00AE596F">
      <w:pPr>
        <w:pStyle w:val="ConsPlusNormal"/>
        <w:ind w:left="284" w:firstLine="0"/>
        <w:jc w:val="both"/>
        <w:rPr>
          <w:rFonts w:ascii="Times New Roman" w:hAnsi="Times New Roman" w:cs="Times New Roman"/>
          <w:sz w:val="28"/>
          <w:szCs w:val="28"/>
        </w:rPr>
        <w:sectPr w:rsidR="00AE596F" w:rsidRPr="00AE596F" w:rsidSect="00AE596F">
          <w:pgSz w:w="11906" w:h="16838"/>
          <w:pgMar w:top="1134" w:right="567" w:bottom="709" w:left="1134" w:header="709" w:footer="709" w:gutter="0"/>
          <w:cols w:space="708"/>
          <w:docGrid w:linePitch="360"/>
        </w:sectPr>
      </w:pPr>
    </w:p>
    <w:p w:rsidR="00AE596F" w:rsidRPr="00AE596F" w:rsidRDefault="00AE596F" w:rsidP="00AE596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lastRenderedPageBreak/>
        <w:t>Глава  Козловского сельсовета</w:t>
      </w:r>
    </w:p>
    <w:p w:rsidR="00AE596F" w:rsidRPr="00AE596F" w:rsidRDefault="00AE596F" w:rsidP="00AE596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596F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AE596F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</w:t>
      </w:r>
    </w:p>
    <w:p w:rsidR="00AE596F" w:rsidRPr="00AE596F" w:rsidRDefault="00AE596F" w:rsidP="00AE596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</w:p>
    <w:p w:rsidR="00AE596F" w:rsidRPr="00AE596F" w:rsidRDefault="00AE596F" w:rsidP="00AE596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AE596F" w:rsidRPr="00AE596F" w:rsidRDefault="00AE596F" w:rsidP="00AE596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>_______________В.М. Перескоков</w:t>
      </w:r>
    </w:p>
    <w:p w:rsidR="00AE596F" w:rsidRPr="00AE596F" w:rsidRDefault="00AE596F" w:rsidP="00AE596F">
      <w:pPr>
        <w:pStyle w:val="ConsPlusNormal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Совета депутатов </w:t>
      </w:r>
    </w:p>
    <w:p w:rsidR="00AE596F" w:rsidRPr="00AE596F" w:rsidRDefault="00AE596F" w:rsidP="00AE596F">
      <w:pPr>
        <w:pStyle w:val="ConsPlusNormal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 xml:space="preserve">Козловского сельсовета                                                  </w:t>
      </w:r>
      <w:proofErr w:type="spellStart"/>
      <w:r w:rsidRPr="00AE596F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AE596F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AE596F" w:rsidRPr="00AE596F" w:rsidRDefault="00AE596F" w:rsidP="00AE596F">
      <w:pPr>
        <w:pStyle w:val="ConsPlusNormal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E596F" w:rsidRPr="00AE596F" w:rsidRDefault="00AE596F" w:rsidP="00AE596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  <w:sectPr w:rsidR="00AE596F" w:rsidRPr="00AE596F" w:rsidSect="00A6272B">
          <w:type w:val="continuous"/>
          <w:pgSz w:w="11906" w:h="16838"/>
          <w:pgMar w:top="1134" w:right="567" w:bottom="709" w:left="1134" w:header="709" w:footer="709" w:gutter="0"/>
          <w:cols w:num="2" w:space="708"/>
          <w:docGrid w:linePitch="360"/>
        </w:sectPr>
      </w:pPr>
      <w:r w:rsidRPr="00AE596F">
        <w:rPr>
          <w:rFonts w:ascii="Times New Roman" w:hAnsi="Times New Roman" w:cs="Times New Roman"/>
          <w:sz w:val="28"/>
          <w:szCs w:val="28"/>
        </w:rPr>
        <w:t xml:space="preserve">____________________ </w:t>
      </w:r>
      <w:proofErr w:type="spellStart"/>
      <w:r w:rsidRPr="00AE596F">
        <w:rPr>
          <w:rFonts w:ascii="Times New Roman" w:hAnsi="Times New Roman" w:cs="Times New Roman"/>
          <w:sz w:val="28"/>
          <w:szCs w:val="28"/>
        </w:rPr>
        <w:t>М.А.Шадура</w:t>
      </w:r>
      <w:proofErr w:type="spellEnd"/>
    </w:p>
    <w:p w:rsidR="00AE596F" w:rsidRPr="00AE596F" w:rsidRDefault="00AE596F" w:rsidP="00AE59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596F" w:rsidRPr="00AE596F" w:rsidRDefault="00AE596F" w:rsidP="00AE59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596F" w:rsidRPr="00AE596F" w:rsidRDefault="00AE596F" w:rsidP="00AE59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AE596F" w:rsidRPr="00AE596F" w:rsidRDefault="00AE596F" w:rsidP="00AE59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>к решению № 9 2-ой сессии Совета</w:t>
      </w:r>
    </w:p>
    <w:p w:rsidR="00AE596F" w:rsidRPr="00AE596F" w:rsidRDefault="00AE596F" w:rsidP="00AE596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 xml:space="preserve"> депутатов Козловского сельсовета</w:t>
      </w:r>
    </w:p>
    <w:p w:rsidR="00AE596F" w:rsidRPr="00AE596F" w:rsidRDefault="00AE596F" w:rsidP="00AE596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E596F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AE596F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AE596F" w:rsidRPr="00AE596F" w:rsidRDefault="00AE596F" w:rsidP="00AE596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E596F" w:rsidRPr="00AE596F" w:rsidRDefault="00AE596F" w:rsidP="00AE596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 xml:space="preserve"> шестого созыва </w:t>
      </w:r>
    </w:p>
    <w:p w:rsidR="00AE596F" w:rsidRPr="00AE596F" w:rsidRDefault="00AE596F" w:rsidP="00AE596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 xml:space="preserve">от 28.10.2020  г. </w:t>
      </w:r>
    </w:p>
    <w:p w:rsidR="00AE596F" w:rsidRPr="00AE596F" w:rsidRDefault="00AE596F" w:rsidP="00AE596F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E596F" w:rsidRPr="00AE596F" w:rsidRDefault="00AE596F" w:rsidP="00AE596F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proofErr w:type="gramStart"/>
      <w:r w:rsidRPr="00AE596F">
        <w:rPr>
          <w:b/>
          <w:sz w:val="28"/>
          <w:szCs w:val="28"/>
        </w:rPr>
        <w:t xml:space="preserve">Порядок и условия предоставления в аренду имущества, включенного в перечень имущества, находящегося в муниципальной собственности Козловского сельсовета </w:t>
      </w:r>
      <w:proofErr w:type="spellStart"/>
      <w:r w:rsidRPr="00AE596F">
        <w:rPr>
          <w:b/>
          <w:sz w:val="28"/>
          <w:szCs w:val="28"/>
        </w:rPr>
        <w:t>Барабинского</w:t>
      </w:r>
      <w:proofErr w:type="spellEnd"/>
      <w:r w:rsidRPr="00AE596F">
        <w:rPr>
          <w:b/>
          <w:sz w:val="28"/>
          <w:szCs w:val="28"/>
        </w:rPr>
        <w:t xml:space="preserve">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proofErr w:type="gramEnd"/>
    </w:p>
    <w:p w:rsidR="00AE596F" w:rsidRPr="00AE596F" w:rsidRDefault="00AE596F" w:rsidP="00AE596F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AE596F">
        <w:rPr>
          <w:color w:val="3C3C3C"/>
          <w:spacing w:val="2"/>
          <w:sz w:val="28"/>
          <w:szCs w:val="28"/>
        </w:rPr>
        <w:br/>
      </w:r>
      <w:r w:rsidRPr="00AE596F">
        <w:rPr>
          <w:spacing w:val="2"/>
          <w:sz w:val="28"/>
          <w:szCs w:val="28"/>
        </w:rPr>
        <w:t>1</w:t>
      </w:r>
      <w:r w:rsidRPr="00AE596F">
        <w:rPr>
          <w:b/>
          <w:spacing w:val="2"/>
          <w:sz w:val="28"/>
          <w:szCs w:val="28"/>
        </w:rPr>
        <w:t>. Общие положения</w:t>
      </w: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596F" w:rsidRPr="00AE596F" w:rsidRDefault="00AE596F" w:rsidP="00AE596F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596F">
        <w:rPr>
          <w:rFonts w:ascii="Times New Roman" w:hAnsi="Times New Roman" w:cs="Times New Roman"/>
          <w:sz w:val="28"/>
          <w:szCs w:val="28"/>
        </w:rPr>
        <w:t xml:space="preserve">Порядок и условия предоставления в аренду имущества, включенного в перечень имущества, находящегося в муниципальной собственности Козловского сельсовета </w:t>
      </w:r>
      <w:proofErr w:type="spellStart"/>
      <w:r w:rsidRPr="00AE596F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AE59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Порядок), разработаны в соответствии с </w:t>
      </w:r>
      <w:hyperlink r:id="rId10" w:history="1">
        <w:r w:rsidRPr="00AE596F">
          <w:rPr>
            <w:rStyle w:val="a3"/>
            <w:rFonts w:ascii="Times New Roman" w:hAnsi="Times New Roman" w:cs="Times New Roman"/>
            <w:sz w:val="28"/>
            <w:szCs w:val="28"/>
          </w:rPr>
          <w:t>Гражданским кодексом Российской Федерации</w:t>
        </w:r>
      </w:hyperlink>
      <w:r w:rsidRPr="00AE596F">
        <w:rPr>
          <w:rFonts w:ascii="Times New Roman" w:hAnsi="Times New Roman" w:cs="Times New Roman"/>
          <w:sz w:val="28"/>
          <w:szCs w:val="28"/>
        </w:rPr>
        <w:t>, </w:t>
      </w:r>
      <w:hyperlink r:id="rId11" w:history="1">
        <w:r w:rsidRPr="00AE596F">
          <w:rPr>
            <w:rStyle w:val="a3"/>
            <w:rFonts w:ascii="Times New Roman" w:hAnsi="Times New Roman" w:cs="Times New Roman"/>
            <w:sz w:val="28"/>
            <w:szCs w:val="28"/>
          </w:rPr>
          <w:t>Земельным кодексом Российской Федерации</w:t>
        </w:r>
      </w:hyperlink>
      <w:r w:rsidRPr="00AE596F">
        <w:rPr>
          <w:rFonts w:ascii="Times New Roman" w:hAnsi="Times New Roman" w:cs="Times New Roman"/>
          <w:sz w:val="28"/>
          <w:szCs w:val="28"/>
        </w:rPr>
        <w:t>, </w:t>
      </w:r>
      <w:hyperlink r:id="rId12" w:history="1">
        <w:r w:rsidRPr="00AE596F">
          <w:rPr>
            <w:rStyle w:val="a3"/>
            <w:rFonts w:ascii="Times New Roman" w:hAnsi="Times New Roman" w:cs="Times New Roman"/>
            <w:sz w:val="28"/>
            <w:szCs w:val="28"/>
          </w:rPr>
          <w:t>Федеральными законами от</w:t>
        </w:r>
        <w:proofErr w:type="gramEnd"/>
        <w:r w:rsidRPr="00AE596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Pr="00AE596F">
          <w:rPr>
            <w:rStyle w:val="a3"/>
            <w:rFonts w:ascii="Times New Roman" w:hAnsi="Times New Roman" w:cs="Times New Roman"/>
            <w:sz w:val="28"/>
            <w:szCs w:val="28"/>
          </w:rPr>
          <w:t>06.10.2003 № 131-ФЗ</w:t>
        </w:r>
      </w:hyperlink>
      <w:r w:rsidRPr="00AE596F">
        <w:rPr>
          <w:rFonts w:ascii="Times New Roman" w:hAnsi="Times New Roman" w:cs="Times New Roman"/>
          <w:sz w:val="28"/>
          <w:szCs w:val="28"/>
        </w:rPr>
        <w:t> «Об общих принципах организации местного самоуправления в Российской Федерации», </w:t>
      </w:r>
      <w:hyperlink r:id="rId13" w:history="1">
        <w:r w:rsidRPr="00AE596F">
          <w:rPr>
            <w:rStyle w:val="a3"/>
            <w:rFonts w:ascii="Times New Roman" w:hAnsi="Times New Roman" w:cs="Times New Roman"/>
            <w:sz w:val="28"/>
            <w:szCs w:val="28"/>
          </w:rPr>
          <w:t>от 26.07.2006 № 135-ФЗ «О защите конкуренции»</w:t>
        </w:r>
      </w:hyperlink>
      <w:r w:rsidRPr="00AE596F">
        <w:rPr>
          <w:rFonts w:ascii="Times New Roman" w:hAnsi="Times New Roman" w:cs="Times New Roman"/>
          <w:sz w:val="28"/>
          <w:szCs w:val="28"/>
        </w:rPr>
        <w:t>, </w:t>
      </w:r>
      <w:hyperlink r:id="rId14" w:history="1">
        <w:r w:rsidRPr="00AE596F">
          <w:rPr>
            <w:rStyle w:val="a3"/>
            <w:rFonts w:ascii="Times New Roman" w:hAnsi="Times New Roman" w:cs="Times New Roman"/>
            <w:sz w:val="28"/>
            <w:szCs w:val="28"/>
          </w:rPr>
          <w:t>от 24.07.2007 № 209-ФЗ «О развитии малого и среднего предпринимательства в Российской Федерации»</w:t>
        </w:r>
      </w:hyperlink>
      <w:r w:rsidRPr="00AE596F">
        <w:rPr>
          <w:rFonts w:ascii="Times New Roman" w:hAnsi="Times New Roman" w:cs="Times New Roman"/>
          <w:sz w:val="28"/>
          <w:szCs w:val="28"/>
        </w:rPr>
        <w:t xml:space="preserve"> (далее - Федеральный закон «О развитии малого и среднего предпринимательства в Российской Федерации»), иными нормативными правовыми актами Российской Федерации, Новосибирской области и муниципальными правовыми актами </w:t>
      </w:r>
      <w:proofErr w:type="spellStart"/>
      <w:r w:rsidRPr="00AE596F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AE59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  <w:proofErr w:type="gramEnd"/>
    </w:p>
    <w:p w:rsidR="00AE596F" w:rsidRPr="00AE596F" w:rsidRDefault="00AE596F" w:rsidP="00AE596F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AE596F">
        <w:rPr>
          <w:rFonts w:ascii="Times New Roman" w:hAnsi="Times New Roman" w:cs="Times New Roman"/>
          <w:sz w:val="28"/>
          <w:szCs w:val="28"/>
        </w:rPr>
        <w:t xml:space="preserve">Порядок устанавливает процедуру предоставления в аренду имущества, включенного в перечень имущества, находящегося в муниципальной собственности Козловского сельсовета </w:t>
      </w:r>
      <w:proofErr w:type="spellStart"/>
      <w:r w:rsidRPr="00AE596F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AE59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перечень), и условия предоставления такого имущества в аренду, в том числе льготы для субъектов малого и</w:t>
      </w:r>
      <w:proofErr w:type="gramEnd"/>
      <w:r w:rsidRPr="00AE596F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предпринимательства, </w:t>
      </w:r>
      <w:proofErr w:type="gramStart"/>
      <w:r w:rsidRPr="00AE596F">
        <w:rPr>
          <w:rFonts w:ascii="Times New Roman" w:hAnsi="Times New Roman" w:cs="Times New Roman"/>
          <w:sz w:val="28"/>
          <w:szCs w:val="28"/>
        </w:rPr>
        <w:lastRenderedPageBreak/>
        <w:t>являющихся</w:t>
      </w:r>
      <w:proofErr w:type="gramEnd"/>
      <w:r w:rsidRPr="00AE596F">
        <w:rPr>
          <w:rFonts w:ascii="Times New Roman" w:hAnsi="Times New Roman" w:cs="Times New Roman"/>
          <w:sz w:val="28"/>
          <w:szCs w:val="28"/>
        </w:rPr>
        <w:t xml:space="preserve"> сельскохозяйственными кооперативами или занимающихся социально значимыми видами деятельности.</w:t>
      </w:r>
    </w:p>
    <w:p w:rsidR="00AE596F" w:rsidRPr="00AE596F" w:rsidRDefault="00AE596F" w:rsidP="00AE596F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 xml:space="preserve">Арендаторами </w:t>
      </w:r>
      <w:proofErr w:type="gramStart"/>
      <w:r w:rsidRPr="00AE596F">
        <w:rPr>
          <w:rFonts w:ascii="Times New Roman" w:hAnsi="Times New Roman" w:cs="Times New Roman"/>
          <w:sz w:val="28"/>
          <w:szCs w:val="28"/>
        </w:rPr>
        <w:t>имущества, включенного в перечень могут</w:t>
      </w:r>
      <w:proofErr w:type="gramEnd"/>
      <w:r w:rsidRPr="00AE596F">
        <w:rPr>
          <w:rFonts w:ascii="Times New Roman" w:hAnsi="Times New Roman" w:cs="Times New Roman"/>
          <w:sz w:val="28"/>
          <w:szCs w:val="28"/>
        </w:rPr>
        <w:t xml:space="preserve"> являться:</w:t>
      </w: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596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субъекты малого и среднего предпринимательства (в том числе общества с ограниченной ответственностью, участниками которых являются только общероссийские общественные объединения инвалидов и (или) их отделения (территориальные подразделения), при соответствии таких обществ с ограниченной ответственностью требованиям, установленным Федеральным законом «О развитии малого и среднего предпринимательства в Российской Федерации», и при условии, что сведения о таких обществах с ограниченной ответственностью внесены в единый</w:t>
      </w:r>
      <w:proofErr w:type="gramEnd"/>
      <w:r w:rsidRPr="00AE596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реестр субъектов малого и среднего предпринимательства), за исключением субъектов малого и среднего предпринимательства, которым в соответствии с Федеральным законом «О развитии малого и среднего предпринимательства в Российской Федерации» не может оказываться поддержка</w:t>
      </w:r>
      <w:r w:rsidRPr="00AE596F">
        <w:rPr>
          <w:rFonts w:ascii="Times New Roman" w:hAnsi="Times New Roman" w:cs="Times New Roman"/>
          <w:sz w:val="28"/>
          <w:szCs w:val="28"/>
        </w:rPr>
        <w:t>;</w:t>
      </w: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>организации, образующие инфраструктуру поддержки субъектов малого и среднего предпринимательства, за исключением указанных в статье 15 Федерального закона «О развитии малого и среднего предпринимательства в Российской Федерации»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учреждений;</w:t>
      </w: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 xml:space="preserve">Арендодателем имущества, включенного в перечень, не закрепленного на праве хозяйственного ведения или на праве оперативного управления за муниципальным унитарным предприятием или муниципальным учреждением Козловского сельсовета </w:t>
      </w:r>
      <w:proofErr w:type="spellStart"/>
      <w:r w:rsidRPr="00AE596F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AE59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является Козловского сельсовета администрация </w:t>
      </w:r>
      <w:proofErr w:type="spellStart"/>
      <w:r w:rsidRPr="00AE596F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AE59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администрация).</w:t>
      </w: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 xml:space="preserve">Арендодателем имущества, включенного в перечень, закрепленного на праве хозяйственного ведения или оперативного управления за муниципальным унитарным предприятием или муниципальным учреждением Козловского сельсовета </w:t>
      </w:r>
      <w:proofErr w:type="spellStart"/>
      <w:r w:rsidRPr="00AE596F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AE59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является соответствующее муниципальное унитарное предприятие или муниципальное учреждение Козловского сельсовета </w:t>
      </w:r>
      <w:proofErr w:type="spellStart"/>
      <w:r w:rsidRPr="00AE596F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AE59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AE596F" w:rsidRPr="00AE596F" w:rsidRDefault="00AE596F" w:rsidP="00AE596F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>Заключение договоров аренды имущества, включенного в перечень, осуществляется:</w:t>
      </w: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>по результатам проведения конкурсов или аукционов на право заключения договоров аренды имущества, включенного в перечень (далее - торги);</w:t>
      </w: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 xml:space="preserve">без проведения торгов в случаях, предусмотренных законодательством. </w:t>
      </w: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596F">
        <w:rPr>
          <w:rFonts w:ascii="Times New Roman" w:hAnsi="Times New Roman" w:cs="Times New Roman"/>
          <w:sz w:val="28"/>
          <w:szCs w:val="28"/>
        </w:rPr>
        <w:t xml:space="preserve">Примерная форма договора аренды имущества муниципальной казны, а также муниципального имущества, находящегося в хозяйственном ведении </w:t>
      </w:r>
      <w:r w:rsidRPr="00AE596F">
        <w:rPr>
          <w:rFonts w:ascii="Times New Roman" w:hAnsi="Times New Roman" w:cs="Times New Roman"/>
          <w:sz w:val="28"/>
          <w:szCs w:val="28"/>
        </w:rPr>
        <w:lastRenderedPageBreak/>
        <w:t xml:space="preserve">или оперативном управлении муниципальных унитарных предприятий или муниципальных учреждений, приводится в решении Совета депутатов Козловского сельсовета </w:t>
      </w:r>
      <w:proofErr w:type="spellStart"/>
      <w:r w:rsidRPr="00AE596F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AE59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регулирующим порядок предоставления в аренду муниципального имущества Козловского сельсовета </w:t>
      </w:r>
      <w:proofErr w:type="spellStart"/>
      <w:r w:rsidRPr="00AE596F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AE59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и используется в отношении имущества, включенного в перечень (с учетом положений Порядка.)</w:t>
      </w:r>
      <w:proofErr w:type="gramEnd"/>
    </w:p>
    <w:p w:rsidR="00AE596F" w:rsidRPr="00AE596F" w:rsidRDefault="00AE596F" w:rsidP="00AE596F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Для проведения торгов создается комиссия по проведению конкурсов и аукционов на право заключения договоров аренды имущества, включенного в перечень (далее - комиссия).</w:t>
      </w: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596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Персональный состав и положение о комиссии утверждаются правовым актом администрации </w:t>
      </w:r>
      <w:r w:rsidRPr="00AE596F">
        <w:rPr>
          <w:rFonts w:ascii="Times New Roman" w:hAnsi="Times New Roman" w:cs="Times New Roman"/>
          <w:sz w:val="28"/>
          <w:szCs w:val="28"/>
        </w:rPr>
        <w:t xml:space="preserve">Козловского сельсовета </w:t>
      </w:r>
      <w:proofErr w:type="spellStart"/>
      <w:r w:rsidRPr="00AE596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Барабинского</w:t>
      </w:r>
      <w:proofErr w:type="spellEnd"/>
      <w:r w:rsidRPr="00AE596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района Новосибирской области (в случае, предусмотренном абзацем четвертым пункта 1.2 Порядка), приказом руководителя муниципального унитарного предприятия или муниципального учреждения </w:t>
      </w:r>
      <w:r w:rsidRPr="00AE596F">
        <w:rPr>
          <w:rFonts w:ascii="Times New Roman" w:hAnsi="Times New Roman" w:cs="Times New Roman"/>
          <w:sz w:val="28"/>
          <w:szCs w:val="28"/>
        </w:rPr>
        <w:t xml:space="preserve">Козловского сельсовета </w:t>
      </w:r>
      <w:proofErr w:type="spellStart"/>
      <w:r w:rsidRPr="00AE596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Барабинского</w:t>
      </w:r>
      <w:proofErr w:type="spellEnd"/>
      <w:r w:rsidRPr="00AE596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района Новосибирской области (в случае, предусмотренном абзацем пятым пункта 1.2 Порядка</w:t>
      </w:r>
      <w:r w:rsidRPr="00AE59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E596F" w:rsidRPr="00AE596F" w:rsidRDefault="00AE596F" w:rsidP="00AE5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96F" w:rsidRPr="00AE596F" w:rsidRDefault="00AE596F" w:rsidP="00AE5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96F">
        <w:rPr>
          <w:rFonts w:ascii="Times New Roman" w:hAnsi="Times New Roman" w:cs="Times New Roman"/>
          <w:b/>
          <w:sz w:val="28"/>
          <w:szCs w:val="28"/>
        </w:rPr>
        <w:t>2. Предоставление имущества, включенного в перечень,</w:t>
      </w:r>
      <w:r w:rsidRPr="00AE596F">
        <w:rPr>
          <w:rFonts w:ascii="Times New Roman" w:hAnsi="Times New Roman" w:cs="Times New Roman"/>
          <w:b/>
          <w:sz w:val="28"/>
          <w:szCs w:val="28"/>
        </w:rPr>
        <w:br/>
        <w:t>по результатам проведения торгов</w:t>
      </w: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>2.1. Проведение торгов, заключение договоров аренды имущества, включенного в перечень, по результатам проведения торгов осуществляются в порядке, установленном законодательством.</w:t>
      </w: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AE596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Процедура подачи заявок на участие в торгах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требования к прилагаемым к заявке документам, основания для отказа в допуске субъектов малого и среднего предпринимательства, организаций, образующих инфраструктуру поддержки субъектов малого и среднего предпринимательства, к участию в торгах определяются положениями конкурсной документации или документации об аукционе.</w:t>
      </w:r>
      <w:proofErr w:type="gramEnd"/>
    </w:p>
    <w:p w:rsidR="00AE596F" w:rsidRPr="00AE596F" w:rsidRDefault="00AE596F" w:rsidP="00AE5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96F">
        <w:rPr>
          <w:rFonts w:ascii="Times New Roman" w:hAnsi="Times New Roman" w:cs="Times New Roman"/>
          <w:b/>
          <w:sz w:val="28"/>
          <w:szCs w:val="28"/>
        </w:rPr>
        <w:t>3. Предоставление имущества, включенного в перечень,</w:t>
      </w:r>
      <w:r w:rsidRPr="00AE596F">
        <w:rPr>
          <w:rFonts w:ascii="Times New Roman" w:hAnsi="Times New Roman" w:cs="Times New Roman"/>
          <w:b/>
          <w:sz w:val="28"/>
          <w:szCs w:val="28"/>
        </w:rPr>
        <w:br/>
        <w:t>без проведения торгов</w:t>
      </w: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 xml:space="preserve">3.1. </w:t>
      </w:r>
      <w:r w:rsidRPr="00AE596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Для предоставления имущества, включенного в перечень (за исключением земельных участков), без проведения торгов субъекты малого и среднего предпринимательства, организации, образующие инфраструктуру поддержки субъектов малого и среднего предпринимательства, (далее - заявители) обращаются к арендодателю с заявлением о предоставлении такого имущества (далее - заявление)</w:t>
      </w:r>
      <w:r w:rsidRPr="00AE5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>3.2. С заявлением представляются следующие документы:</w:t>
      </w:r>
      <w:r w:rsidRPr="00AE596F">
        <w:rPr>
          <w:rFonts w:ascii="Times New Roman" w:hAnsi="Times New Roman" w:cs="Times New Roman"/>
          <w:sz w:val="28"/>
          <w:szCs w:val="28"/>
        </w:rPr>
        <w:br/>
        <w:t>копия документа, удостоверяющего личность заявителя;</w:t>
      </w: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lastRenderedPageBreak/>
        <w:t>копии документов, удостоверяющих личность и подтверждающих полномочия представителя заявителя (в случае если с заявлением обращается представитель заявителя);</w:t>
      </w: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>копии учредительных документов (для юридического лица);</w:t>
      </w: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>решение об одобрении или о совершении крупной сделки (в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сделкой);</w:t>
      </w: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>заявление об отсутствии решения о ликвидации заявителя - юридического лица,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 </w:t>
      </w:r>
      <w:hyperlink r:id="rId15" w:history="1">
        <w:r w:rsidRPr="00AE596F">
          <w:rPr>
            <w:rStyle w:val="a3"/>
            <w:rFonts w:ascii="Times New Roman" w:hAnsi="Times New Roman" w:cs="Times New Roman"/>
            <w:sz w:val="28"/>
            <w:szCs w:val="28"/>
          </w:rPr>
          <w:t>Кодексом Российской Федерации об административных правонарушениях</w:t>
        </w:r>
      </w:hyperlink>
      <w:r w:rsidRPr="00AE596F">
        <w:rPr>
          <w:rFonts w:ascii="Times New Roman" w:hAnsi="Times New Roman" w:cs="Times New Roman"/>
          <w:sz w:val="28"/>
          <w:szCs w:val="28"/>
        </w:rPr>
        <w:t>;</w:t>
      </w: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 xml:space="preserve">- справка о средней численности работников за предшествующий календарный год, подписанная руководителем и заверенная печатью (при наличии печати) заявителя (для субъекта малого и среднего предпринимательства, организации, созданной общероссийским общественным объединением инвалидов); </w:t>
      </w: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596F">
        <w:rPr>
          <w:rFonts w:ascii="Times New Roman" w:hAnsi="Times New Roman" w:cs="Times New Roman"/>
          <w:sz w:val="28"/>
          <w:szCs w:val="28"/>
        </w:rPr>
        <w:t>-заявление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«О развитии малого и среднего предпринимательства в Российской Федерации», по форме, утвержденной Министерством экономического развития Российской Федерации (для субъектов малого или среднего предпринимательства, являющихся в соответствии с Федеральным законом «О развитии малого и среднего предпринимательства в Российской</w:t>
      </w:r>
      <w:proofErr w:type="gramEnd"/>
      <w:r w:rsidRPr="00AE59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596F">
        <w:rPr>
          <w:rFonts w:ascii="Times New Roman" w:hAnsi="Times New Roman" w:cs="Times New Roman"/>
          <w:sz w:val="28"/>
          <w:szCs w:val="28"/>
        </w:rPr>
        <w:t xml:space="preserve">Федерации» вновь созданным юридическим лицом, вновь зарегистрированным индивидуальным предпринимателем); </w:t>
      </w:r>
      <w:proofErr w:type="gramEnd"/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>Копии документов представляются с предъявлением подлинников документов (в случае если копии не заверены в соответствии с законодательством).</w:t>
      </w: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 xml:space="preserve">3.3. Заявление должно быть рассмотрено арендодателем в срок, установленный правовым актом администрации Козловского сельсовета </w:t>
      </w:r>
      <w:proofErr w:type="spellStart"/>
      <w:r w:rsidRPr="00AE596F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AE59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596F">
        <w:rPr>
          <w:rFonts w:ascii="Times New Roman" w:hAnsi="Times New Roman" w:cs="Times New Roman"/>
          <w:sz w:val="28"/>
          <w:szCs w:val="28"/>
        </w:rPr>
        <w:t>По результатам рассмотрения заявления арендодатель с учетом мнения Координационного Совета по развитию малого и среднего предпринимательства в Козловском сельсовете Барабинском районе Новосибирской области предлагает заявителю заключить договор аренды имущества, включенного в перечень (за исключением земельных участков), либо отказывает в предоставлении в аренду такого имущества с указанием оснований отказа, предусмотренным пунктом 3.4 Порядка.</w:t>
      </w:r>
      <w:proofErr w:type="gramEnd"/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lastRenderedPageBreak/>
        <w:t>3.4. Основания для отказа в предоставлении в аренду имущества, включенного в перечень (за исключением земельных участков), без проведения торгов:</w:t>
      </w: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>непредставление документов, предусмотренных пунктом 3.2 Порядка;</w:t>
      </w: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>- представление документов, содержащих недостоверные сведения;</w:t>
      </w: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 xml:space="preserve">- несоответствие заявителя требованиям, предусмотренным пунктом 1.2 Порядка; </w:t>
      </w: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>- отсутствуют основания для предоставления заявителю имущества, включенного в перечень (за исключением земельных участков), без проведения торгов;</w:t>
      </w: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>- заявителю предоставлено в аренду имущество, включенное в перечень (за исключением земельных участков), и срок такого договора аренды не истек;</w:t>
      </w: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 xml:space="preserve">-с момента признания арендодателем </w:t>
      </w:r>
      <w:proofErr w:type="gramStart"/>
      <w:r w:rsidRPr="00AE596F">
        <w:rPr>
          <w:rFonts w:ascii="Times New Roman" w:hAnsi="Times New Roman" w:cs="Times New Roman"/>
          <w:sz w:val="28"/>
          <w:szCs w:val="28"/>
        </w:rPr>
        <w:t>заявителя</w:t>
      </w:r>
      <w:proofErr w:type="gramEnd"/>
      <w:r w:rsidRPr="00AE596F">
        <w:rPr>
          <w:rFonts w:ascii="Times New Roman" w:hAnsi="Times New Roman" w:cs="Times New Roman"/>
          <w:sz w:val="28"/>
          <w:szCs w:val="28"/>
        </w:rPr>
        <w:t xml:space="preserve"> допустившим нарушение порядка и условий оказания имущественной поддержки, в том числе не обеспечившим целевого использования предоставленного в аренду имущества, прошло менее чем три года; </w:t>
      </w: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>- отсутствие свободного имущества, включенного в перечень (за исключением земельных участков).</w:t>
      </w: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>3.5. Арендодатель должен проинформировать заявителя, о результатах рассмотрения поданного им заявления в течение пяти дней со дня принятия решения по такому заявлению.</w:t>
      </w: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>3.6. Предоставление земельных участков, включенных в перечень, без проведения торгов осуществляется в соответствии с гражданским законодательством и земельным законодательством.</w:t>
      </w:r>
      <w:r w:rsidRPr="00AE596F">
        <w:rPr>
          <w:rFonts w:ascii="Times New Roman" w:hAnsi="Times New Roman" w:cs="Times New Roman"/>
          <w:sz w:val="28"/>
          <w:szCs w:val="28"/>
        </w:rPr>
        <w:br/>
      </w:r>
    </w:p>
    <w:p w:rsidR="00AE596F" w:rsidRPr="00AE596F" w:rsidRDefault="00AE596F" w:rsidP="00AE5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96F" w:rsidRPr="00AE596F" w:rsidRDefault="00AE596F" w:rsidP="00AE5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96F" w:rsidRPr="00AE596F" w:rsidRDefault="00AE596F" w:rsidP="00AE5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96F" w:rsidRPr="00AE596F" w:rsidRDefault="00AE596F" w:rsidP="00AE5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96F">
        <w:rPr>
          <w:rFonts w:ascii="Times New Roman" w:hAnsi="Times New Roman" w:cs="Times New Roman"/>
          <w:b/>
          <w:sz w:val="28"/>
          <w:szCs w:val="28"/>
        </w:rPr>
        <w:t>4. Условия предоставления в аренду имущества,</w:t>
      </w:r>
      <w:r w:rsidRPr="00AE596F">
        <w:rPr>
          <w:rFonts w:ascii="Times New Roman" w:hAnsi="Times New Roman" w:cs="Times New Roman"/>
          <w:b/>
          <w:sz w:val="28"/>
          <w:szCs w:val="28"/>
        </w:rPr>
        <w:br/>
        <w:t>включенного в перечень</w:t>
      </w:r>
    </w:p>
    <w:p w:rsidR="00AE596F" w:rsidRPr="00AE596F" w:rsidRDefault="00AE596F" w:rsidP="00AE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 xml:space="preserve">4.1. Договор аренды имущества, включенного в перечень (за исключением земельных участков), заключается на срок пять лет. </w:t>
      </w:r>
      <w:proofErr w:type="gramStart"/>
      <w:r w:rsidRPr="00AE596F">
        <w:rPr>
          <w:rFonts w:ascii="Times New Roman" w:hAnsi="Times New Roman" w:cs="Times New Roman"/>
          <w:sz w:val="28"/>
          <w:szCs w:val="28"/>
        </w:rPr>
        <w:t>На основании поданного до заключения такого договора заявления лица, приобретающего права владения и (или) пользования муниципальным имуществом, срок договора аренды уменьшается до указанного в заявлении срока.)</w:t>
      </w:r>
      <w:proofErr w:type="gramEnd"/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AE596F">
        <w:rPr>
          <w:rFonts w:ascii="Times New Roman" w:hAnsi="Times New Roman" w:cs="Times New Roman"/>
          <w:sz w:val="28"/>
          <w:szCs w:val="28"/>
        </w:rPr>
        <w:t xml:space="preserve">Размер арендной платы по договору аренды имущества, включенного в перечень (за исключением земельных участков), заключаемому без проведения торгов, а также начальный размер арендной платы по договору аренды имущества, включенного в перечень, заключаемому по результатам проведения торгов, определяется на основании отчета об оценке рыночной стоимости арендной платы, подготовленного в </w:t>
      </w:r>
      <w:r w:rsidRPr="00AE596F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 об оценочной деятельности.</w:t>
      </w:r>
      <w:proofErr w:type="gramEnd"/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>В случае заключения договора аренды имущества, включенного в перечень (за исключением земельных участков), по результатам проведения торгов, арендная плата в договоре аренды устанавливается в размере, сформировавшемся в процессе проведения торгов.</w:t>
      </w: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>4.3. Условия предоставления земельных участков, включенных в перечень, по результатам проведения торгов и без проведения торгов устанавливаются в соответствии с гражданским законодательством и земельным законодательством.</w:t>
      </w: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AE596F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 являющимся сельскохозяйственными кооперативами или занимающимся социально значимыми видами деятельности, иными установленными муниципальными программами приоритетными видами деятельности:</w:t>
      </w:r>
      <w:proofErr w:type="gramEnd"/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>при заключении договора аренды имущества, включенного в перечень (за исключением земельных участков), предоставляется льгота по арендной плате в виде применения понижающего коэффициента, корректирующего величину размера годовой арендной платы, равного 0,75;</w:t>
      </w: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>при заключении договора аренды земельного участка, включенного в перечень, предоставляется льгота по арендной плате за первый год аренды в виде применения понижающего коэффициента, корректирующего величину размера годовой арендной платы, равного 0,7.</w:t>
      </w: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>4.5. При заключении договора аренды имущества, включенного в перечень (за исключением земельных участков), на срок пять лет арендная плата вносится арендатором:</w:t>
      </w: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>- в первый год аренды - 40 процентов от размера арендной платы, установленного в договоре аренды;</w:t>
      </w: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 xml:space="preserve"> - во второй год аренды - 60 процентов от размера арендной платы, установленного в договоре аренды;</w:t>
      </w: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 xml:space="preserve"> - в третий год аренды - 80 процентов от размера арендной платы, установленного в договоре аренды;</w:t>
      </w: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 xml:space="preserve"> - в четвертый год аренды и далее - 100 процентов от размера арендной платы, установленного в договоре аренды.</w:t>
      </w: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>4.6. При заключении договора аренды имущества, включенного в перечень (за исключением земельных участков), на срок четыре года арендная плата вносится арендатором:</w:t>
      </w: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>- в первый год аренды - 40 процентов от размера арендной платы, установленного в договоре аренды;</w:t>
      </w: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>- во второй год аренды - 80 процентов от размера арендной платы, установленного в договоре аренды;</w:t>
      </w: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>- в третий год аренды и далее - 100 процентов от размера арендной платы, установленного в договоре аренды.</w:t>
      </w: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>4.7. При заключении договора аренды имущества, включенного в перечень (за исключением земельных участков), на срок три года арендная плата вносится арендатором:</w:t>
      </w: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lastRenderedPageBreak/>
        <w:t>- в первый год аренды - 40 процентов от размера арендной платы, установленного в договоре аренды;</w:t>
      </w: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>- во второй год аренды и далее - 100 процентов от размера арендной платы, установленного в договоре аренды.</w:t>
      </w: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>4.8. При заключении договора аренды имущества, включенного в перечень (за исключением земельных участков), на срок два года арендная плата вносится арендатором:</w:t>
      </w: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>- в первый год аренды - 50 процентов от размера арендной платы, установленного в договоре аренды;</w:t>
      </w: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>- во второй год аренды - 100 процентов от размера арендной платы, установленного в договоре аренды.</w:t>
      </w: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>4.9. При заключении договора аренды имущества, включенного в перечень (за исключением земельных участков), на срок один год и менее арендная плата вносится арендатором в размере 100 процентов.</w:t>
      </w:r>
    </w:p>
    <w:p w:rsidR="00AE596F" w:rsidRPr="00AE596F" w:rsidRDefault="00AE596F" w:rsidP="00AE5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96F">
        <w:rPr>
          <w:rFonts w:ascii="Times New Roman" w:hAnsi="Times New Roman" w:cs="Times New Roman"/>
          <w:sz w:val="28"/>
          <w:szCs w:val="28"/>
        </w:rPr>
        <w:t xml:space="preserve">4.12. При заключении договора аренды имущества, включенного в перечень (за исключением земельных участков), на новый срок арендная плата вносится арендатором в размере 100 процентов. </w:t>
      </w:r>
    </w:p>
    <w:p w:rsidR="00AE596F" w:rsidRPr="00AE596F" w:rsidRDefault="00AE596F" w:rsidP="00AE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96F" w:rsidRPr="00AE596F" w:rsidRDefault="00AE596F" w:rsidP="00AE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51E" w:rsidRPr="00AE596F" w:rsidRDefault="002E751E" w:rsidP="00AE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751E" w:rsidRPr="00AE5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B136D"/>
    <w:multiLevelType w:val="multilevel"/>
    <w:tmpl w:val="E1EA7538"/>
    <w:lvl w:ilvl="0">
      <w:start w:val="1"/>
      <w:numFmt w:val="decimal"/>
      <w:lvlText w:val="%1."/>
      <w:lvlJc w:val="left"/>
      <w:pPr>
        <w:ind w:left="1515" w:hanging="15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7" w:hanging="1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8" w:hanging="15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9" w:hanging="15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0" w:hanging="15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7AC2317F"/>
    <w:multiLevelType w:val="hybridMultilevel"/>
    <w:tmpl w:val="760AF066"/>
    <w:lvl w:ilvl="0" w:tplc="8BE68024">
      <w:start w:val="1"/>
      <w:numFmt w:val="decimal"/>
      <w:lvlText w:val="%1."/>
      <w:lvlJc w:val="left"/>
      <w:pPr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596F"/>
    <w:rsid w:val="002E751E"/>
    <w:rsid w:val="00AE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59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semiHidden/>
    <w:unhideWhenUsed/>
    <w:rsid w:val="00AE596F"/>
    <w:rPr>
      <w:color w:val="0000FF"/>
      <w:u w:val="single"/>
    </w:rPr>
  </w:style>
  <w:style w:type="paragraph" w:customStyle="1" w:styleId="headertext">
    <w:name w:val="headertext"/>
    <w:basedOn w:val="a"/>
    <w:rsid w:val="00AE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13" Type="http://schemas.openxmlformats.org/officeDocument/2006/relationships/hyperlink" Target="http://docs.cntd.ru/document/9019895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187606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744100004" TargetMode="External"/><Relationship Id="rId11" Type="http://schemas.openxmlformats.org/officeDocument/2006/relationships/hyperlink" Target="http://docs.cntd.ru/document/744100004" TargetMode="External"/><Relationship Id="rId5" Type="http://schemas.openxmlformats.org/officeDocument/2006/relationships/hyperlink" Target="http://docs.cntd.ru/document/9027690" TargetMode="External"/><Relationship Id="rId15" Type="http://schemas.openxmlformats.org/officeDocument/2006/relationships/hyperlink" Target="http://docs.cntd.ru/document/901807667" TargetMode="External"/><Relationship Id="rId10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53196" TargetMode="External"/><Relationship Id="rId14" Type="http://schemas.openxmlformats.org/officeDocument/2006/relationships/hyperlink" Target="http://docs.cntd.ru/document/902053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2737</Words>
  <Characters>15606</Characters>
  <Application>Microsoft Office Word</Application>
  <DocSecurity>0</DocSecurity>
  <Lines>130</Lines>
  <Paragraphs>36</Paragraphs>
  <ScaleCrop>false</ScaleCrop>
  <Company>Microsoft</Company>
  <LinksUpToDate>false</LinksUpToDate>
  <CharactersWithSpaces>18307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2021-10-04T08:58:00Z</dcterms:created>
  <dcterms:modified xsi:type="dcterms:W3CDTF">2021-10-04T08:58:00Z</dcterms:modified>
</cp:coreProperties>
</file>