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7B" w:rsidRPr="00B92C7B" w:rsidRDefault="00B92C7B" w:rsidP="00B9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2019</w:t>
      </w:r>
    </w:p>
    <w:p w:rsidR="00B92C7B" w:rsidRPr="00B92C7B" w:rsidRDefault="00B92C7B" w:rsidP="00B92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индивидуальной предпринимательской инициативы</w:t>
      </w:r>
    </w:p>
    <w:p w:rsidR="00B92C7B" w:rsidRPr="00B92C7B" w:rsidRDefault="00B92C7B" w:rsidP="00B92C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рамках национального проекта «Малое и среднее предпринимательство и поддержка индивидуальной предпринимательской инициативы» предусмотрено расширение доступа субъектов малого и среднего предпринимательства к финансовым ресурсам, в том числе к льготному финансированию.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 Новосибирской области льготное финансирование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следующие объекты инфраструктуры поддержки предпринимательства: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Новосибирский областной «Фонд микрофинансирования субъектов малого и среднего предпринимательства».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МКК «Фонд микрофинансирования субъектов малого и среднего предпринимательства» предоставляет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микрозаймы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до 5 млн. рублей на срок до 3-х лет по ключевой ставке ЦБ РФ, действующей на дату заключения договора займа. В настоящее время ставка составляет 7% годовых.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условиями предоставления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подать электронную заявку для получения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сайте МКК Фонд микрофинансирования НСО https://www.microfund.ru/.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Фонд развития малого и среднего предпринимательства Новосибирской области (далее – Фонд).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предоставляет поручительства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нехватки собственного залогового обеспечения при кредитовании в коммерческих банках.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объем действующих поручительств (по всем финансовым обязательствам, взятым под поручительство Фонда) в отношении одного заемщика не может превышать 100 млн. рублей, в отношении группы связанных компаний (аффилированных с заемщиком организаций) не может превышать 120 млн. рублей,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Поручительства предоставляются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осуществляющим производство и (или) реализацию подакцизных товаров.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условиями предоставления поручительства Фонда развития малого и среднего предпринимательства Новосибирской области можно на сайте Фонда http://fondmsp.ru/.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Новосибирской области </w:t>
      </w:r>
      <w:proofErr w:type="gram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,</w:t>
      </w:r>
      <w:proofErr w:type="gram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предусмотрены следующие меры поддержки субъектов малого и среднего предпринимательства, предоставляемые  Министерством промышленности, торговли и развития предпринимательства Новосибирской -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1  Субсидирование</w:t>
      </w:r>
      <w:proofErr w:type="gram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 на приобретение оборудования.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http://msp.nso.ru/page/51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  Субсидирование</w:t>
      </w:r>
      <w:proofErr w:type="gram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 по договорам лизинга.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http://msp.nso.ru/page/54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  Субсидирование</w:t>
      </w:r>
      <w:proofErr w:type="gram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предпринимателей, осуществляющих деятельность в сфере бытового обслуживания.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http://msp.nso.ru/page/53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Субсидирование части транспортных расходов по доставке </w:t>
      </w:r>
      <w:proofErr w:type="gram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  первой</w:t>
      </w:r>
      <w:proofErr w:type="gram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в отдаленные села, начиная с 11 километра от районных центров.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http://minrpp.nso.ru/page/2815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обращаем Ваше внимание на федеральные программы льготного кредитования </w:t>
      </w:r>
      <w:proofErr w:type="spellStart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кредитования по ставке, не превышающей 8,5% по Постановлению Правительства РФ №1764 от 30.12.2018г.;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льготного кредитования малого и среднего бизнеса, стимулирование кредитования субъектов МСП по ставкам 9,6% и 10,6%. 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C7B" w:rsidRPr="00B92C7B" w:rsidRDefault="00B92C7B" w:rsidP="00B92C7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по данным программам можно получить в Фонде развития малого и среднего предпринимательства Новосибирской области, тел. (383) 222 60 41.</w:t>
      </w:r>
    </w:p>
    <w:p w:rsidR="00B92C7B" w:rsidRPr="00AF4284" w:rsidRDefault="00B92C7B" w:rsidP="00AF4284">
      <w:pPr>
        <w:spacing w:after="0" w:line="435" w:lineRule="atLeast"/>
        <w:outlineLvl w:val="0"/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</w:pPr>
      <w:r w:rsidRPr="00B92C7B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Администрация </w:t>
      </w:r>
      <w:proofErr w:type="spellStart"/>
      <w:r w:rsidRPr="00B92C7B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>Таскаевского</w:t>
      </w:r>
      <w:proofErr w:type="spellEnd"/>
      <w:r w:rsidRPr="00B92C7B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 сельсовета </w:t>
      </w:r>
      <w:proofErr w:type="spellStart"/>
      <w:r w:rsidRPr="00B92C7B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>Барабинск</w:t>
      </w:r>
      <w:r w:rsidR="00AF4284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>ого</w:t>
      </w:r>
      <w:proofErr w:type="spellEnd"/>
      <w:r w:rsidR="00AF4284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 района Новосибирской област</w:t>
      </w:r>
      <w:r w:rsidR="00AF4284">
        <w:rPr>
          <w:rFonts w:ascii="Inter" w:eastAsia="Times New Roman" w:hAnsi="Inter" w:cs="Times New Roman"/>
          <w:color w:val="0000FF"/>
          <w:sz w:val="36"/>
          <w:szCs w:val="36"/>
          <w:u w:val="single"/>
          <w:lang w:eastAsia="ru-RU"/>
        </w:rPr>
        <w:t>+7(383-61)95136, 95131</w:t>
      </w:r>
      <w:bookmarkStart w:id="0" w:name="_GoBack"/>
      <w:bookmarkEnd w:id="0"/>
    </w:p>
    <w:p w:rsidR="00F26E02" w:rsidRDefault="00F26E02"/>
    <w:sectPr w:rsidR="00F2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A7"/>
    <w:rsid w:val="007A3BA7"/>
    <w:rsid w:val="00AF4284"/>
    <w:rsid w:val="00B92C7B"/>
    <w:rsid w:val="00F2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C214"/>
  <w15:chartTrackingRefBased/>
  <w15:docId w15:val="{1CCB955C-6BDA-4524-9F07-E685CD3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94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2023-02-12T09:57:00Z</dcterms:created>
  <dcterms:modified xsi:type="dcterms:W3CDTF">2023-02-12T13:21:00Z</dcterms:modified>
</cp:coreProperties>
</file>