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51" w:rsidRPr="00A32FC6" w:rsidRDefault="00DC7F71" w:rsidP="00003D51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ЭФФЕКТИВНОСТЬ </w:t>
      </w:r>
      <w:r w:rsidRPr="006E6E3C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="00003D51" w:rsidRPr="00A32FC6">
        <w:rPr>
          <w:b/>
          <w:bCs/>
          <w:sz w:val="28"/>
          <w:szCs w:val="28"/>
        </w:rPr>
        <w:t>«Использование и охрана земель сельского поселения, в том числе сельскохозяй</w:t>
      </w:r>
      <w:r w:rsidR="00003D51">
        <w:rPr>
          <w:b/>
          <w:bCs/>
          <w:sz w:val="28"/>
          <w:szCs w:val="28"/>
        </w:rPr>
        <w:t>ственного назначения Козло</w:t>
      </w:r>
      <w:r w:rsidR="00003D51" w:rsidRPr="00A32FC6">
        <w:rPr>
          <w:b/>
          <w:bCs/>
          <w:sz w:val="28"/>
          <w:szCs w:val="28"/>
        </w:rPr>
        <w:t xml:space="preserve">вского сельсовета </w:t>
      </w:r>
      <w:proofErr w:type="spellStart"/>
      <w:r w:rsidR="00003D51" w:rsidRPr="00A32FC6">
        <w:rPr>
          <w:b/>
          <w:bCs/>
          <w:sz w:val="28"/>
          <w:szCs w:val="28"/>
        </w:rPr>
        <w:t>Барабинского</w:t>
      </w:r>
      <w:proofErr w:type="spellEnd"/>
      <w:r w:rsidR="00003D51" w:rsidRPr="00A32FC6">
        <w:rPr>
          <w:b/>
          <w:bCs/>
          <w:sz w:val="28"/>
          <w:szCs w:val="28"/>
        </w:rPr>
        <w:t xml:space="preserve"> района Новосибирской области на</w:t>
      </w:r>
    </w:p>
    <w:p w:rsidR="00003D51" w:rsidRDefault="00003D51" w:rsidP="00003D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2022 - 2024</w:t>
      </w:r>
      <w:r w:rsidRPr="00A32FC6">
        <w:rPr>
          <w:b/>
          <w:bCs/>
          <w:sz w:val="28"/>
          <w:szCs w:val="28"/>
        </w:rPr>
        <w:t xml:space="preserve"> годы»</w:t>
      </w:r>
    </w:p>
    <w:p w:rsidR="00DC7F71" w:rsidRDefault="00DC7F71" w:rsidP="00DC7F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650"/>
        <w:gridCol w:w="1540"/>
        <w:gridCol w:w="1498"/>
        <w:gridCol w:w="1498"/>
        <w:gridCol w:w="1499"/>
      </w:tblGrid>
      <w:tr w:rsidR="00DC7F71" w:rsidTr="00F90A5C">
        <w:trPr>
          <w:trHeight w:val="630"/>
        </w:trPr>
        <w:tc>
          <w:tcPr>
            <w:tcW w:w="675" w:type="dxa"/>
            <w:vMerge w:val="restart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6E6E3C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7F71" w:rsidRPr="006E6E3C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6E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DC7F71" w:rsidRPr="006E6E3C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Default="00DC7F71" w:rsidP="00F90A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 </w:t>
            </w:r>
          </w:p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6E6E3C" w:rsidRDefault="00DC7F71" w:rsidP="00F9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DC7F71" w:rsidRDefault="00DC7F71" w:rsidP="00F90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6E6E3C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14220" w:rsidTr="00F90A5C">
        <w:trPr>
          <w:trHeight w:val="645"/>
        </w:trPr>
        <w:tc>
          <w:tcPr>
            <w:tcW w:w="675" w:type="dxa"/>
            <w:vMerge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C7F71" w:rsidRPr="006E6E3C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6E6E3C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C7F71" w:rsidRPr="006E6E3C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6E6E3C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DC7F71" w:rsidRPr="006E6E3C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6E6E3C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E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4220" w:rsidTr="00F90A5C">
        <w:tc>
          <w:tcPr>
            <w:tcW w:w="67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3704A5" w:rsidRDefault="00DC7F71" w:rsidP="00F9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  <w:p w:rsidR="00DC7F71" w:rsidRPr="006E6E3C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3704A5" w:rsidRDefault="00DC7F71" w:rsidP="00F9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95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AB3129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AB3129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AB3129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4220" w:rsidTr="00F90A5C">
        <w:tc>
          <w:tcPr>
            <w:tcW w:w="67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Default="00DC7F71" w:rsidP="00F90A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убранной территории к общей площади населенного пункта </w:t>
            </w:r>
          </w:p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3704A5" w:rsidRDefault="00DC7F71" w:rsidP="00F9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96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1D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414220" w:rsidTr="00F90A5C">
        <w:tc>
          <w:tcPr>
            <w:tcW w:w="67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Default="00DC7F71" w:rsidP="00F90A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посаженных деревьев </w:t>
            </w:r>
          </w:p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3704A5" w:rsidRDefault="00DC7F71" w:rsidP="00F9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7109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AB3129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96" w:type="dxa"/>
          </w:tcPr>
          <w:p w:rsidR="00DC7F71" w:rsidRPr="00A361DF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A361DF" w:rsidRDefault="00AB3129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14220" w:rsidTr="00F90A5C">
        <w:tc>
          <w:tcPr>
            <w:tcW w:w="67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Default="00DC7F71" w:rsidP="00F90A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Вовлечение в хозяйственный оборот пустующих и нерационально используемых земель </w:t>
            </w:r>
          </w:p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3704A5" w:rsidRDefault="00DC7F71" w:rsidP="00F90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04A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95" w:type="dxa"/>
          </w:tcPr>
          <w:p w:rsidR="00DC7F71" w:rsidRPr="00F309D0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F309D0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F71" w:rsidRPr="00F309D0" w:rsidRDefault="00414220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9D0">
              <w:rPr>
                <w:rFonts w:ascii="Times New Roman" w:hAnsi="Times New Roman" w:cs="Times New Roman"/>
                <w:sz w:val="28"/>
                <w:szCs w:val="28"/>
              </w:rPr>
              <w:t>1/756,6</w:t>
            </w:r>
          </w:p>
        </w:tc>
        <w:tc>
          <w:tcPr>
            <w:tcW w:w="1595" w:type="dxa"/>
          </w:tcPr>
          <w:p w:rsidR="00DC7F71" w:rsidRPr="00F309D0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F309D0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F309D0" w:rsidRDefault="00414220" w:rsidP="00414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D0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DC7F71" w:rsidRPr="00F309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309D0">
              <w:rPr>
                <w:rFonts w:ascii="Times New Roman" w:hAnsi="Times New Roman" w:cs="Times New Roman"/>
                <w:sz w:val="28"/>
                <w:szCs w:val="28"/>
              </w:rPr>
              <w:t>766,6</w:t>
            </w:r>
          </w:p>
        </w:tc>
        <w:tc>
          <w:tcPr>
            <w:tcW w:w="1596" w:type="dxa"/>
          </w:tcPr>
          <w:p w:rsidR="00DC7F71" w:rsidRPr="00F309D0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F309D0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F309D0" w:rsidRDefault="00414220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9D0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F309D0" w:rsidRPr="00F309D0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</w:tr>
      <w:tr w:rsidR="00414220" w:rsidTr="00F90A5C">
        <w:tc>
          <w:tcPr>
            <w:tcW w:w="67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Default="00DC7F71" w:rsidP="00F90A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проинвентаризированных</w:t>
            </w:r>
            <w:proofErr w:type="spellEnd"/>
            <w:r>
              <w:rPr>
                <w:sz w:val="22"/>
                <w:szCs w:val="22"/>
              </w:rPr>
              <w:t xml:space="preserve"> земельных участков к </w:t>
            </w:r>
            <w:r>
              <w:rPr>
                <w:sz w:val="22"/>
                <w:szCs w:val="22"/>
              </w:rPr>
              <w:lastRenderedPageBreak/>
              <w:t xml:space="preserve">общему количеству земельных участков на территории поселения </w:t>
            </w:r>
          </w:p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Default="00DC7F71" w:rsidP="00F90A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7F71" w:rsidRPr="003704A5" w:rsidRDefault="00DC7F71" w:rsidP="00F90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595" w:type="dxa"/>
          </w:tcPr>
          <w:p w:rsidR="00DC7F71" w:rsidRPr="00710971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710971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710971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1595" w:type="dxa"/>
          </w:tcPr>
          <w:p w:rsidR="00DC7F71" w:rsidRPr="00710971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710971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710971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1596" w:type="dxa"/>
          </w:tcPr>
          <w:p w:rsidR="00DC7F71" w:rsidRPr="00710971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710971" w:rsidRDefault="00DC7F71" w:rsidP="00F90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7F71" w:rsidRPr="00710971" w:rsidRDefault="00DC7F71" w:rsidP="00F90A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40</w:t>
            </w:r>
          </w:p>
        </w:tc>
        <w:bookmarkStart w:id="0" w:name="_GoBack"/>
        <w:bookmarkEnd w:id="0"/>
      </w:tr>
    </w:tbl>
    <w:p w:rsidR="00A15A24" w:rsidRDefault="00A15A24"/>
    <w:sectPr w:rsidR="00A1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97"/>
    <w:rsid w:val="00003D51"/>
    <w:rsid w:val="00414220"/>
    <w:rsid w:val="00513397"/>
    <w:rsid w:val="00710971"/>
    <w:rsid w:val="00A15A24"/>
    <w:rsid w:val="00AB3129"/>
    <w:rsid w:val="00DC7F71"/>
    <w:rsid w:val="00F309D0"/>
    <w:rsid w:val="00F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FEEB"/>
  <w15:chartTrackingRefBased/>
  <w15:docId w15:val="{38B3D87F-06E4-433E-A9B6-B8745FC2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C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2024-07-05T04:53:00Z</dcterms:created>
  <dcterms:modified xsi:type="dcterms:W3CDTF">2024-07-05T05:22:00Z</dcterms:modified>
</cp:coreProperties>
</file>